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6BB" w14:textId="19FF8687" w:rsidR="00C370BA" w:rsidRPr="000B489F" w:rsidRDefault="00C370BA" w:rsidP="00C370BA">
      <w:pPr>
        <w:rPr>
          <w:rFonts w:ascii="Garamond" w:hAnsi="Garamond"/>
          <w:b/>
          <w:color w:val="000000"/>
          <w:sz w:val="32"/>
          <w:szCs w:val="32"/>
        </w:rPr>
      </w:pPr>
      <w:r w:rsidRPr="000B489F">
        <w:rPr>
          <w:rFonts w:ascii="Garamond" w:hAnsi="Garamond"/>
          <w:b/>
          <w:color w:val="000000"/>
          <w:sz w:val="32"/>
          <w:szCs w:val="32"/>
        </w:rPr>
        <w:t>Studieplaner EUX-gymnasiet</w:t>
      </w:r>
    </w:p>
    <w:p w14:paraId="05FD0D84" w14:textId="77777777" w:rsidR="00513BB1" w:rsidRPr="000B489F" w:rsidRDefault="00513BB1" w:rsidP="00C370BA">
      <w:pPr>
        <w:rPr>
          <w:rFonts w:ascii="Garamond" w:hAnsi="Garamond"/>
          <w:b/>
          <w:color w:val="000000"/>
          <w:sz w:val="32"/>
          <w:szCs w:val="32"/>
        </w:rPr>
      </w:pPr>
    </w:p>
    <w:p w14:paraId="0829BDED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4467E658" w14:textId="2D2B6077" w:rsidR="00C370BA" w:rsidRPr="000B489F" w:rsidRDefault="00C370BA" w:rsidP="00C370BA">
      <w:pPr>
        <w:rPr>
          <w:rFonts w:ascii="Garamond" w:hAnsi="Garamond"/>
          <w:b/>
          <w:color w:val="00000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 xml:space="preserve">Stamoplysninger </w:t>
      </w:r>
    </w:p>
    <w:p w14:paraId="60FC8F1D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7727"/>
      </w:tblGrid>
      <w:tr w:rsidR="00C370BA" w:rsidRPr="000B489F" w14:paraId="66BE931F" w14:textId="77777777" w:rsidTr="002570F5">
        <w:trPr>
          <w:trHeight w:val="472"/>
        </w:trPr>
        <w:tc>
          <w:tcPr>
            <w:tcW w:w="1908" w:type="dxa"/>
            <w:vAlign w:val="center"/>
          </w:tcPr>
          <w:p w14:paraId="540B40DF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Termin</w:t>
            </w:r>
          </w:p>
        </w:tc>
        <w:tc>
          <w:tcPr>
            <w:tcW w:w="7920" w:type="dxa"/>
            <w:vAlign w:val="center"/>
          </w:tcPr>
          <w:p w14:paraId="4EC49615" w14:textId="735D799B" w:rsidR="00C370BA" w:rsidRPr="000B489F" w:rsidRDefault="00C370BA" w:rsidP="002570F5">
            <w:pPr>
              <w:rPr>
                <w:rFonts w:ascii="Garamond" w:hAnsi="Garamond"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>Skoleåret 20</w:t>
            </w:r>
            <w:r w:rsidR="00551FB8">
              <w:rPr>
                <w:rFonts w:ascii="Garamond" w:hAnsi="Garamond"/>
                <w:color w:val="000000"/>
              </w:rPr>
              <w:t>25-26</w:t>
            </w:r>
          </w:p>
        </w:tc>
      </w:tr>
      <w:tr w:rsidR="00C370BA" w:rsidRPr="000B489F" w14:paraId="6CF9F98A" w14:textId="77777777" w:rsidTr="002570F5">
        <w:tc>
          <w:tcPr>
            <w:tcW w:w="1908" w:type="dxa"/>
          </w:tcPr>
          <w:p w14:paraId="381EF0E4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Institution</w:t>
            </w:r>
          </w:p>
        </w:tc>
        <w:tc>
          <w:tcPr>
            <w:tcW w:w="7920" w:type="dxa"/>
          </w:tcPr>
          <w:p w14:paraId="160C327F" w14:textId="42CC6E97" w:rsidR="00C370BA" w:rsidRPr="000B489F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Niels Brock</w:t>
            </w:r>
          </w:p>
        </w:tc>
      </w:tr>
      <w:tr w:rsidR="00C370BA" w:rsidRPr="000B489F" w14:paraId="3C23B59A" w14:textId="77777777" w:rsidTr="002570F5">
        <w:tc>
          <w:tcPr>
            <w:tcW w:w="1908" w:type="dxa"/>
          </w:tcPr>
          <w:p w14:paraId="4CE7274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Uddannelse</w:t>
            </w:r>
          </w:p>
        </w:tc>
        <w:tc>
          <w:tcPr>
            <w:tcW w:w="7920" w:type="dxa"/>
          </w:tcPr>
          <w:p w14:paraId="5ADBC50F" w14:textId="387988C5" w:rsidR="00C370BA" w:rsidRPr="000B489F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EUX</w:t>
            </w:r>
          </w:p>
        </w:tc>
      </w:tr>
      <w:tr w:rsidR="00C370BA" w:rsidRPr="000B489F" w14:paraId="24EAADAA" w14:textId="77777777" w:rsidTr="002570F5">
        <w:tc>
          <w:tcPr>
            <w:tcW w:w="1908" w:type="dxa"/>
          </w:tcPr>
          <w:p w14:paraId="40FAB707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 og niveau</w:t>
            </w:r>
          </w:p>
        </w:tc>
        <w:tc>
          <w:tcPr>
            <w:tcW w:w="7920" w:type="dxa"/>
          </w:tcPr>
          <w:p w14:paraId="6D4C5877" w14:textId="555B7CF3" w:rsidR="00C370BA" w:rsidRP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Dansk A, etårigt forløb</w:t>
            </w:r>
          </w:p>
        </w:tc>
      </w:tr>
      <w:tr w:rsidR="00C370BA" w:rsidRPr="00551FB8" w14:paraId="7DA08AAF" w14:textId="77777777" w:rsidTr="002570F5">
        <w:tc>
          <w:tcPr>
            <w:tcW w:w="1908" w:type="dxa"/>
          </w:tcPr>
          <w:p w14:paraId="5A1523E7" w14:textId="589A4ECA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Undervisere</w:t>
            </w:r>
          </w:p>
        </w:tc>
        <w:tc>
          <w:tcPr>
            <w:tcW w:w="7920" w:type="dxa"/>
          </w:tcPr>
          <w:p w14:paraId="780F4A41" w14:textId="0BBDDE33" w:rsidR="00C370BA" w:rsidRPr="00551FB8" w:rsidRDefault="00551FB8" w:rsidP="002570F5">
            <w:pPr>
              <w:spacing w:before="120" w:after="120"/>
              <w:rPr>
                <w:rFonts w:ascii="Garamond" w:hAnsi="Garamond"/>
                <w:color w:val="000000"/>
                <w:lang w:val="es-ES"/>
              </w:rPr>
            </w:pPr>
            <w:r w:rsidRPr="00551FB8">
              <w:rPr>
                <w:rFonts w:ascii="Garamond" w:hAnsi="Garamond"/>
                <w:color w:val="000000"/>
                <w:lang w:val="es-ES"/>
              </w:rPr>
              <w:t>MARU, MEJU, SIPI, JUKR, C</w:t>
            </w:r>
            <w:r>
              <w:rPr>
                <w:rFonts w:ascii="Garamond" w:hAnsi="Garamond"/>
                <w:color w:val="000000"/>
                <w:lang w:val="es-ES"/>
              </w:rPr>
              <w:t>APR</w:t>
            </w:r>
          </w:p>
        </w:tc>
      </w:tr>
      <w:tr w:rsidR="00C370BA" w:rsidRPr="000B489F" w14:paraId="18A79344" w14:textId="77777777" w:rsidTr="002570F5">
        <w:tc>
          <w:tcPr>
            <w:tcW w:w="1908" w:type="dxa"/>
          </w:tcPr>
          <w:p w14:paraId="12F54B25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Hold</w:t>
            </w:r>
          </w:p>
        </w:tc>
        <w:tc>
          <w:tcPr>
            <w:tcW w:w="7920" w:type="dxa"/>
          </w:tcPr>
          <w:p w14:paraId="67508FBF" w14:textId="62E03DB1" w:rsidR="00C370BA" w:rsidRPr="00AB5638" w:rsidRDefault="00C370BA" w:rsidP="002570F5">
            <w:pPr>
              <w:spacing w:before="120" w:after="120"/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 xml:space="preserve"> </w:t>
            </w:r>
            <w:r w:rsidR="003A7A4B">
              <w:rPr>
                <w:rFonts w:ascii="Garamond" w:hAnsi="Garamond"/>
                <w:color w:val="000000"/>
              </w:rPr>
              <w:t>38D, 38E, 38F, 38G, 38H, 38X</w:t>
            </w:r>
          </w:p>
        </w:tc>
      </w:tr>
    </w:tbl>
    <w:p w14:paraId="6FC95B5C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33E70736" w14:textId="5A03B49E" w:rsidR="004A6561" w:rsidRDefault="00C370BA" w:rsidP="00C370BA">
      <w:pPr>
        <w:rPr>
          <w:rFonts w:ascii="Garamond" w:hAnsi="Garamond"/>
          <w:b/>
          <w:color w:val="000000"/>
          <w:sz w:val="28"/>
          <w:szCs w:val="28"/>
        </w:rPr>
      </w:pPr>
      <w:bookmarkStart w:id="0" w:name="Retur"/>
      <w:r w:rsidRPr="000B489F">
        <w:rPr>
          <w:rFonts w:ascii="Garamond" w:hAnsi="Garamond"/>
          <w:b/>
          <w:color w:val="000000"/>
          <w:sz w:val="28"/>
          <w:szCs w:val="28"/>
        </w:rPr>
        <w:t>Oversigt over gennemførte undervisningsforløb</w:t>
      </w:r>
      <w:bookmarkEnd w:id="0"/>
    </w:p>
    <w:p w14:paraId="164DF776" w14:textId="430A4196" w:rsidR="004A6561" w:rsidRPr="004A6561" w:rsidRDefault="004A6561" w:rsidP="00C370BA">
      <w:pPr>
        <w:rPr>
          <w:rFonts w:ascii="Garamond" w:hAnsi="Garamond"/>
          <w:bCs/>
          <w:i/>
          <w:iCs/>
          <w:color w:val="000000"/>
        </w:rPr>
      </w:pPr>
      <w:r>
        <w:rPr>
          <w:rFonts w:ascii="Garamond" w:hAnsi="Garamond"/>
          <w:bCs/>
          <w:i/>
          <w:iCs/>
          <w:color w:val="000000"/>
        </w:rPr>
        <w:t>Indsæt flere titler ved behov</w:t>
      </w:r>
    </w:p>
    <w:p w14:paraId="401CE286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200"/>
      </w:tblGrid>
      <w:tr w:rsidR="00C370BA" w:rsidRPr="000B489F" w14:paraId="12116ACA" w14:textId="77777777" w:rsidTr="009D3B6E">
        <w:tc>
          <w:tcPr>
            <w:tcW w:w="0" w:type="auto"/>
          </w:tcPr>
          <w:p w14:paraId="2F2B0F0A" w14:textId="182B8E42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</w:t>
            </w:r>
            <w:r w:rsidR="005D68D3" w:rsidRPr="000B489F">
              <w:rPr>
                <w:rFonts w:ascii="Garamond" w:hAnsi="Garamond"/>
                <w:b/>
                <w:color w:val="000000"/>
              </w:rPr>
              <w:t>itel 1</w:t>
            </w:r>
          </w:p>
        </w:tc>
        <w:tc>
          <w:tcPr>
            <w:tcW w:w="8200" w:type="dxa"/>
          </w:tcPr>
          <w:p w14:paraId="21ECBCBD" w14:textId="575F49EB" w:rsidR="00C370BA" w:rsidRPr="000B489F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Grundforløb</w:t>
            </w:r>
          </w:p>
        </w:tc>
      </w:tr>
      <w:tr w:rsidR="00C370BA" w:rsidRPr="000B489F" w14:paraId="4C9B40FE" w14:textId="77777777" w:rsidTr="009D3B6E">
        <w:tc>
          <w:tcPr>
            <w:tcW w:w="0" w:type="auto"/>
          </w:tcPr>
          <w:p w14:paraId="413A8FD7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2</w:t>
            </w:r>
          </w:p>
        </w:tc>
        <w:tc>
          <w:tcPr>
            <w:tcW w:w="8200" w:type="dxa"/>
          </w:tcPr>
          <w:p w14:paraId="7EACF761" w14:textId="52321FD5" w:rsidR="00C370BA" w:rsidRPr="000B489F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Fakta, fiktion og koder</w:t>
            </w:r>
          </w:p>
        </w:tc>
      </w:tr>
      <w:tr w:rsidR="00C370BA" w:rsidRPr="000B489F" w14:paraId="2E60DA5F" w14:textId="77777777" w:rsidTr="009D3B6E">
        <w:tc>
          <w:tcPr>
            <w:tcW w:w="0" w:type="auto"/>
          </w:tcPr>
          <w:p w14:paraId="7B193AB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3</w:t>
            </w:r>
          </w:p>
        </w:tc>
        <w:tc>
          <w:tcPr>
            <w:tcW w:w="8200" w:type="dxa"/>
          </w:tcPr>
          <w:p w14:paraId="11EF8F80" w14:textId="0DE1CCFB" w:rsidR="00C370BA" w:rsidRPr="000B489F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Argumentation</w:t>
            </w:r>
          </w:p>
        </w:tc>
      </w:tr>
      <w:tr w:rsidR="00C370BA" w:rsidRPr="000B489F" w14:paraId="13F94316" w14:textId="77777777" w:rsidTr="009D3B6E">
        <w:tc>
          <w:tcPr>
            <w:tcW w:w="0" w:type="auto"/>
          </w:tcPr>
          <w:p w14:paraId="54A6432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4</w:t>
            </w:r>
          </w:p>
        </w:tc>
        <w:tc>
          <w:tcPr>
            <w:tcW w:w="8200" w:type="dxa"/>
          </w:tcPr>
          <w:p w14:paraId="096C1F4B" w14:textId="1DDE0CD5" w:rsidR="00C370BA" w:rsidRPr="000B489F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Virksomheders markedsføring</w:t>
            </w:r>
          </w:p>
        </w:tc>
      </w:tr>
      <w:tr w:rsidR="00C370BA" w:rsidRPr="000B489F" w14:paraId="5C0AFFC7" w14:textId="77777777" w:rsidTr="009D3B6E">
        <w:tc>
          <w:tcPr>
            <w:tcW w:w="0" w:type="auto"/>
          </w:tcPr>
          <w:p w14:paraId="5C8F575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5</w:t>
            </w:r>
          </w:p>
        </w:tc>
        <w:tc>
          <w:tcPr>
            <w:tcW w:w="8200" w:type="dxa"/>
          </w:tcPr>
          <w:p w14:paraId="021789B8" w14:textId="7547AB0B" w:rsidR="00C370BA" w:rsidRPr="000B489F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Tid og fortælling</w:t>
            </w:r>
          </w:p>
        </w:tc>
      </w:tr>
      <w:tr w:rsidR="00551FB8" w:rsidRPr="000B489F" w14:paraId="49C1BC45" w14:textId="77777777" w:rsidTr="009D3B6E">
        <w:tc>
          <w:tcPr>
            <w:tcW w:w="0" w:type="auto"/>
          </w:tcPr>
          <w:p w14:paraId="4254BBD5" w14:textId="02EFD14C" w:rsidR="00551FB8" w:rsidRPr="000B489F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6</w:t>
            </w:r>
          </w:p>
        </w:tc>
        <w:tc>
          <w:tcPr>
            <w:tcW w:w="8200" w:type="dxa"/>
          </w:tcPr>
          <w:p w14:paraId="47B6C574" w14:textId="2237EABE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Lyd og lyrik</w:t>
            </w:r>
          </w:p>
        </w:tc>
      </w:tr>
      <w:tr w:rsidR="00551FB8" w:rsidRPr="000B489F" w14:paraId="39BD2EE3" w14:textId="77777777" w:rsidTr="009D3B6E">
        <w:tc>
          <w:tcPr>
            <w:tcW w:w="0" w:type="auto"/>
          </w:tcPr>
          <w:p w14:paraId="492AB248" w14:textId="0A5DB907" w:rsidR="00551FB8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7</w:t>
            </w:r>
          </w:p>
        </w:tc>
        <w:tc>
          <w:tcPr>
            <w:tcW w:w="8200" w:type="dxa"/>
          </w:tcPr>
          <w:p w14:paraId="06064622" w14:textId="4B390ED3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Romantikken</w:t>
            </w:r>
          </w:p>
        </w:tc>
      </w:tr>
      <w:tr w:rsidR="00551FB8" w:rsidRPr="000B489F" w14:paraId="0C8F9361" w14:textId="77777777" w:rsidTr="009D3B6E">
        <w:tc>
          <w:tcPr>
            <w:tcW w:w="0" w:type="auto"/>
          </w:tcPr>
          <w:p w14:paraId="480009DC" w14:textId="0A84360C" w:rsidR="00551FB8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8</w:t>
            </w:r>
          </w:p>
        </w:tc>
        <w:tc>
          <w:tcPr>
            <w:tcW w:w="8200" w:type="dxa"/>
          </w:tcPr>
          <w:p w14:paraId="44871078" w14:textId="25FC20E9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Køn og kritik</w:t>
            </w:r>
          </w:p>
        </w:tc>
      </w:tr>
      <w:tr w:rsidR="00551FB8" w:rsidRPr="000B489F" w14:paraId="76F609B3" w14:textId="77777777" w:rsidTr="009D3B6E">
        <w:tc>
          <w:tcPr>
            <w:tcW w:w="0" w:type="auto"/>
          </w:tcPr>
          <w:p w14:paraId="0927B7E3" w14:textId="716720A2" w:rsidR="00551FB8" w:rsidRDefault="00551FB8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Titel 9</w:t>
            </w:r>
          </w:p>
        </w:tc>
        <w:tc>
          <w:tcPr>
            <w:tcW w:w="8200" w:type="dxa"/>
          </w:tcPr>
          <w:p w14:paraId="53C63BEE" w14:textId="491432BB" w:rsidR="00551FB8" w:rsidRDefault="00551FB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Terminsprøve</w:t>
            </w:r>
          </w:p>
        </w:tc>
      </w:tr>
    </w:tbl>
    <w:p w14:paraId="371D5959" w14:textId="77777777" w:rsidR="00C370BA" w:rsidRPr="000B489F" w:rsidRDefault="00C370BA" w:rsidP="00C370BA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p w14:paraId="7BF96D1E" w14:textId="77777777" w:rsidR="00C370BA" w:rsidRPr="000B489F" w:rsidRDefault="00C370BA" w:rsidP="00C370BA">
      <w:pPr>
        <w:rPr>
          <w:rFonts w:ascii="Garamond" w:hAnsi="Garamond"/>
          <w:b/>
          <w:color w:val="000000"/>
          <w:sz w:val="20"/>
          <w:szCs w:val="2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lastRenderedPageBreak/>
        <w:t>Beskrivelse af det enkelte undervisningsforløb (1 skema for hvert forløb)</w:t>
      </w:r>
    </w:p>
    <w:p w14:paraId="2ADC042C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C370BA" w:rsidRPr="000B489F" w14:paraId="4C22F9F9" w14:textId="77777777" w:rsidTr="007B3C5D">
        <w:tc>
          <w:tcPr>
            <w:tcW w:w="2087" w:type="dxa"/>
          </w:tcPr>
          <w:p w14:paraId="5598D197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1</w:t>
            </w:r>
          </w:p>
          <w:p w14:paraId="62AD843E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B71810" w14:textId="04C272F7" w:rsidR="00C370BA" w:rsidRPr="00551FB8" w:rsidRDefault="00551FB8" w:rsidP="002570F5">
            <w:pPr>
              <w:rPr>
                <w:rFonts w:ascii="Garamond" w:hAnsi="Garamond"/>
                <w:b/>
                <w:color w:val="000000"/>
              </w:rPr>
            </w:pPr>
            <w:r w:rsidRPr="00551FB8">
              <w:rPr>
                <w:rFonts w:ascii="Garamond" w:hAnsi="Garamond"/>
                <w:b/>
                <w:color w:val="000000"/>
              </w:rPr>
              <w:t>Grundforløb</w:t>
            </w:r>
          </w:p>
        </w:tc>
      </w:tr>
      <w:tr w:rsidR="00C370BA" w:rsidRPr="000B489F" w14:paraId="16D02FAF" w14:textId="77777777" w:rsidTr="007B3C5D">
        <w:trPr>
          <w:trHeight w:val="1301"/>
        </w:trPr>
        <w:tc>
          <w:tcPr>
            <w:tcW w:w="2087" w:type="dxa"/>
          </w:tcPr>
          <w:p w14:paraId="74DCAF54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ED33FE7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551FB8">
              <w:rPr>
                <w:rFonts w:eastAsia="Garamond"/>
                <w:b/>
                <w:bCs/>
                <w:lang w:eastAsia="en-US"/>
              </w:rPr>
              <w:t>Primærtekster:</w:t>
            </w:r>
          </w:p>
          <w:p w14:paraId="09476E64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Adam Oehlenschläger: ”Fædrelands-sang”/”Der er et yndigt Land” (1819), uddrag</w:t>
            </w:r>
          </w:p>
          <w:p w14:paraId="1462B458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Jesper Wung-Sung: ”De tre veninder”, </w:t>
            </w:r>
            <w:r w:rsidRPr="00551FB8">
              <w:rPr>
                <w:rFonts w:eastAsia="Garamond"/>
                <w:i/>
                <w:iCs/>
                <w:lang w:eastAsia="en-US"/>
              </w:rPr>
              <w:t>Og havet klapper</w:t>
            </w:r>
            <w:r w:rsidRPr="00551FB8">
              <w:rPr>
                <w:rFonts w:eastAsia="Garamond"/>
                <w:lang w:eastAsia="en-US"/>
              </w:rPr>
              <w:t xml:space="preserve"> (2000)</w:t>
            </w:r>
          </w:p>
          <w:p w14:paraId="29AD486C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Johannes V. Jensen: ”Ane og koen”, </w:t>
            </w:r>
            <w:r w:rsidRPr="00551FB8">
              <w:rPr>
                <w:rFonts w:eastAsia="Calibri"/>
                <w:i/>
                <w:iCs/>
                <w:lang w:eastAsia="en-US"/>
              </w:rPr>
              <w:t>Nye</w:t>
            </w:r>
            <w:r w:rsidRPr="00551FB8">
              <w:rPr>
                <w:rFonts w:eastAsia="Calibri"/>
                <w:lang w:eastAsia="en-US"/>
              </w:rPr>
              <w:t xml:space="preserve"> </w:t>
            </w:r>
            <w:r w:rsidRPr="00551FB8">
              <w:rPr>
                <w:rFonts w:eastAsia="Calibri"/>
                <w:i/>
                <w:iCs/>
                <w:lang w:eastAsia="en-US"/>
              </w:rPr>
              <w:t>Himmerlands Historier</w:t>
            </w:r>
            <w:r w:rsidRPr="00551FB8">
              <w:rPr>
                <w:rFonts w:eastAsia="Calibri"/>
                <w:lang w:eastAsia="en-US"/>
              </w:rPr>
              <w:t xml:space="preserve"> (1904)</w:t>
            </w:r>
          </w:p>
          <w:p w14:paraId="77C01067" w14:textId="77777777" w:rsidR="00551FB8" w:rsidRPr="00551FB8" w:rsidRDefault="00551FB8" w:rsidP="00551F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Henrik Pontoppidan: </w:t>
            </w:r>
            <w:r w:rsidRPr="00551FB8">
              <w:rPr>
                <w:rFonts w:eastAsia="Calibri"/>
                <w:i/>
                <w:iCs/>
                <w:lang w:eastAsia="en-US"/>
              </w:rPr>
              <w:t>Lykke-Per 1</w:t>
            </w:r>
            <w:r w:rsidRPr="00551FB8">
              <w:rPr>
                <w:rFonts w:eastAsia="Calibri"/>
                <w:lang w:eastAsia="en-US"/>
              </w:rPr>
              <w:t xml:space="preserve"> (1898-1904), kort uddrag </w:t>
            </w:r>
          </w:p>
          <w:p w14:paraId="1E422FF6" w14:textId="77777777" w:rsidR="00551FB8" w:rsidRPr="00551FB8" w:rsidRDefault="00551FB8" w:rsidP="00551F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>Naja Marie Aidt: ”Den blomstrende have” (1993), kort uddrag</w:t>
            </w:r>
          </w:p>
          <w:p w14:paraId="6C36C39C" w14:textId="77777777" w:rsidR="00551FB8" w:rsidRPr="00551FB8" w:rsidRDefault="00551FB8" w:rsidP="00551FB8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Tom Kristensen: </w:t>
            </w:r>
            <w:r w:rsidRPr="00551FB8">
              <w:rPr>
                <w:rFonts w:eastAsia="Calibri"/>
                <w:i/>
                <w:iCs/>
                <w:lang w:eastAsia="en-US"/>
              </w:rPr>
              <w:t>Hærværk</w:t>
            </w:r>
            <w:r w:rsidRPr="00551FB8">
              <w:rPr>
                <w:rFonts w:eastAsia="Calibri"/>
                <w:lang w:eastAsia="en-US"/>
              </w:rPr>
              <w:t xml:space="preserve"> (1930), kort uddrag</w:t>
            </w:r>
          </w:p>
          <w:p w14:paraId="0BFB304F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</w:p>
          <w:p w14:paraId="3E790B42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551FB8">
              <w:rPr>
                <w:rFonts w:eastAsia="Garamond"/>
                <w:b/>
                <w:bCs/>
                <w:lang w:eastAsia="en-US"/>
              </w:rPr>
              <w:t>Sekundærtekster:</w:t>
            </w:r>
          </w:p>
          <w:p w14:paraId="44B1C489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Semantiske felter: </w:t>
            </w:r>
            <w:hyperlink r:id="rId8" w:anchor="c519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https://hbdansk.systime.dk/?id=179#c519</w:t>
              </w:r>
            </w:hyperlink>
          </w:p>
          <w:p w14:paraId="72CD8246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color w:val="0563C1"/>
                <w:u w:val="single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Personkarakteristik: </w:t>
            </w:r>
            <w:hyperlink r:id="rId9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https://hbdansk.systime.dk/?id=c479</w:t>
              </w:r>
            </w:hyperlink>
          </w:p>
          <w:p w14:paraId="510BB4B6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Fortæller og synsvinkel: </w:t>
            </w:r>
            <w:hyperlink r:id="rId10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https://hbdansk.systime.dk/?id=159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49207891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middelalderen: </w:t>
            </w:r>
            <w:hyperlink r:id="rId11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https://litthist.systime.dk/?id=121&amp;L=0</w:t>
              </w:r>
            </w:hyperlink>
          </w:p>
          <w:p w14:paraId="7DBE3354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renæssancen: </w:t>
            </w:r>
            <w:hyperlink r:id="rId12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https://litthist.systime.dk/?id=238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04C429DC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barokken: </w:t>
            </w:r>
            <w:hyperlink r:id="rId13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https://litthist.systime.dk/?id=122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748698A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oplysningstiden: </w:t>
            </w:r>
            <w:hyperlink r:id="rId14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https://litthist.systime.dk/?id=123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6A9A9C80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romantikken: </w:t>
            </w:r>
            <w:hyperlink r:id="rId15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https://litthist.systime.dk/?id=124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4872BAEF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det moderne gennembrud: </w:t>
            </w:r>
            <w:hyperlink r:id="rId16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https://litthist.systime.dk/?id=125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747A33E5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modernisme og realisme: </w:t>
            </w:r>
            <w:hyperlink r:id="rId17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https://litthist.systime.dk/?id=126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09EAFBF2" w14:textId="0F25C690" w:rsidR="00C370BA" w:rsidRPr="00551FB8" w:rsidRDefault="00551FB8" w:rsidP="00551FB8">
            <w:pPr>
              <w:rPr>
                <w:rFonts w:ascii="Garamond" w:hAnsi="Garamond"/>
                <w:color w:val="000000"/>
              </w:rPr>
            </w:pPr>
            <w:r w:rsidRPr="00551FB8">
              <w:rPr>
                <w:rFonts w:eastAsia="Calibri"/>
                <w:lang w:eastAsia="en-US"/>
              </w:rPr>
              <w:t xml:space="preserve">Introduktionsvideo til eksperimenterende realisme: </w:t>
            </w:r>
            <w:hyperlink r:id="rId18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https://litthist.systime.dk/?id=127</w:t>
              </w:r>
            </w:hyperlink>
          </w:p>
        </w:tc>
      </w:tr>
      <w:tr w:rsidR="00C370BA" w:rsidRPr="000B489F" w14:paraId="141E3419" w14:textId="77777777" w:rsidTr="007B3C5D">
        <w:tc>
          <w:tcPr>
            <w:tcW w:w="2087" w:type="dxa"/>
          </w:tcPr>
          <w:p w14:paraId="4BC20BF7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6E51CFD4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9EF4B2" w14:textId="6A2CCB16" w:rsidR="00C370BA" w:rsidRPr="00551FB8" w:rsidRDefault="00551FB8" w:rsidP="002570F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10 timer </w:t>
            </w:r>
            <w:r w:rsidR="00705D44" w:rsidRPr="00551FB8">
              <w:rPr>
                <w:rFonts w:ascii="Garamond" w:hAnsi="Garamond"/>
                <w:color w:val="000000"/>
              </w:rPr>
              <w:br/>
            </w:r>
          </w:p>
        </w:tc>
      </w:tr>
      <w:tr w:rsidR="00C370BA" w:rsidRPr="000B489F" w14:paraId="14404AF1" w14:textId="77777777" w:rsidTr="007B3C5D">
        <w:tc>
          <w:tcPr>
            <w:tcW w:w="2087" w:type="dxa"/>
          </w:tcPr>
          <w:p w14:paraId="65C157FB" w14:textId="1EEB5608" w:rsidR="00C370BA" w:rsidRPr="000B489F" w:rsidRDefault="008D0231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AFE0680" w14:textId="77777777" w:rsidR="00551FB8" w:rsidRPr="00685F46" w:rsidRDefault="00551FB8" w:rsidP="00551FB8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udtrykke sig hensigtsmæssigt, formelt korrekt, personligt og nuanceret, såvel mundtligt som skriftligt</w:t>
            </w:r>
          </w:p>
          <w:p w14:paraId="7E4C665D" w14:textId="77777777" w:rsidR="00551FB8" w:rsidRPr="00685F46" w:rsidRDefault="00551FB8" w:rsidP="00551FB8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sprogets opbygning, brug og funktion, herunder anvende grammatisk terminologi</w:t>
            </w:r>
          </w:p>
          <w:p w14:paraId="54000661" w14:textId="77777777" w:rsidR="00551FB8" w:rsidRPr="00685F46" w:rsidRDefault="00551FB8" w:rsidP="00551FB8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lastRenderedPageBreak/>
              <w:t>anvende forskellige mundtlige og skriftlige fremstillingsformer formålsbestemt og genrebevidst, herunder redegøre, kommentere, argumentere, diskutere, vurdere og reflektere</w:t>
            </w:r>
          </w:p>
          <w:p w14:paraId="2588745F" w14:textId="77777777" w:rsidR="00551FB8" w:rsidRPr="00551FB8" w:rsidRDefault="00551FB8" w:rsidP="00551FB8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analysere og fortolke fiktive tekster</w:t>
            </w:r>
          </w:p>
          <w:p w14:paraId="5D5B57B3" w14:textId="7553A907" w:rsidR="00705D44" w:rsidRPr="00551FB8" w:rsidRDefault="00551FB8" w:rsidP="00551FB8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551FB8">
              <w:rPr>
                <w:rFonts w:eastAsia="Garamond"/>
              </w:rPr>
              <w:t>demonstrere kendskab til centrale litteraturhistoriske perioder og deres forbindelse til nutiden</w:t>
            </w:r>
            <w:r w:rsidR="00705D44" w:rsidRPr="00551FB8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C370BA" w:rsidRPr="000B489F" w14:paraId="5482357D" w14:textId="77777777" w:rsidTr="007B3C5D">
        <w:tc>
          <w:tcPr>
            <w:tcW w:w="2087" w:type="dxa"/>
          </w:tcPr>
          <w:p w14:paraId="0187BC06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3D3C7C88" w14:textId="1878D6B2" w:rsidR="00023DEE" w:rsidRPr="00551FB8" w:rsidRDefault="00551FB8" w:rsidP="00705D44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Læreroplæg, skriveøvelser, gruppearbejde, reflekterende skrivning, pararbejde</w:t>
            </w:r>
            <w:r>
              <w:rPr>
                <w:rFonts w:eastAsia="Garamond"/>
              </w:rPr>
              <w:t>, innovative arbejdsformer</w:t>
            </w:r>
            <w:r w:rsidRPr="00551FB8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C370BA" w:rsidRPr="000B489F" w14:paraId="6A08A44F" w14:textId="77777777" w:rsidTr="007B3C5D">
        <w:tc>
          <w:tcPr>
            <w:tcW w:w="2087" w:type="dxa"/>
          </w:tcPr>
          <w:p w14:paraId="2E289779" w14:textId="1A9211C4" w:rsidR="00C370BA" w:rsidRPr="000B489F" w:rsidRDefault="00BA7948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F010CFE" w14:textId="77777777" w:rsidR="00551FB8" w:rsidRDefault="00551FB8" w:rsidP="00705D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PowerPoint om litterære perioder/posters</w:t>
            </w:r>
          </w:p>
          <w:p w14:paraId="04C12868" w14:textId="77777777" w:rsidR="00551FB8" w:rsidRDefault="00551FB8" w:rsidP="00705D44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Personkarakteristik</w:t>
            </w:r>
          </w:p>
          <w:p w14:paraId="6647C2CA" w14:textId="0C5D9641" w:rsidR="00BA7948" w:rsidRPr="00551FB8" w:rsidRDefault="00551FB8" w:rsidP="00705D44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Noter i logbog</w:t>
            </w:r>
            <w:r w:rsidR="00705D44" w:rsidRPr="00551FB8">
              <w:rPr>
                <w:rFonts w:ascii="Garamond" w:hAnsi="Garamond"/>
                <w:color w:val="000000"/>
              </w:rPr>
              <w:br/>
            </w:r>
          </w:p>
        </w:tc>
      </w:tr>
      <w:tr w:rsidR="00BA7948" w:rsidRPr="000B489F" w14:paraId="0E6B2ABF" w14:textId="77777777" w:rsidTr="007B3C5D">
        <w:tc>
          <w:tcPr>
            <w:tcW w:w="2087" w:type="dxa"/>
          </w:tcPr>
          <w:p w14:paraId="341A4B6D" w14:textId="2084D98C" w:rsidR="00BA7948" w:rsidRPr="000B489F" w:rsidRDefault="00BA7948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6FCC5F26" w14:textId="67727FD4" w:rsidR="004504A8" w:rsidRPr="00551FB8" w:rsidRDefault="004504A8" w:rsidP="00551FB8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3337BA" w:rsidRPr="000B489F" w14:paraId="2C73B675" w14:textId="77777777" w:rsidTr="007B3C5D">
        <w:tc>
          <w:tcPr>
            <w:tcW w:w="2087" w:type="dxa"/>
          </w:tcPr>
          <w:p w14:paraId="5B326A13" w14:textId="35DF40F7" w:rsidR="003337BA" w:rsidRPr="000B489F" w:rsidRDefault="00513BB1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7DA7D383" w14:textId="77777777" w:rsidR="001F0671" w:rsidRDefault="00551FB8" w:rsidP="002D79B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Lærerstyret noteskrivning</w:t>
            </w:r>
          </w:p>
          <w:p w14:paraId="663C3D0D" w14:textId="77777777" w:rsidR="00551FB8" w:rsidRDefault="00551FB8" w:rsidP="002D79B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Samarbejde i lærersammensatte grupper </w:t>
            </w:r>
          </w:p>
          <w:p w14:paraId="021F409E" w14:textId="3047C116" w:rsidR="00296A5C" w:rsidRDefault="00296A5C" w:rsidP="002D79B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Analyse og fortolkning af litterære tekster</w:t>
            </w:r>
          </w:p>
          <w:p w14:paraId="508D2B86" w14:textId="77777777" w:rsidR="00551FB8" w:rsidRDefault="00551FB8" w:rsidP="002D79B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41D47FE3" w14:textId="77777777" w:rsidR="00551FB8" w:rsidRDefault="00551FB8" w:rsidP="002D79B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 af faglige begreber </w:t>
            </w:r>
          </w:p>
          <w:p w14:paraId="381C303F" w14:textId="4A620B25" w:rsidR="00551FB8" w:rsidRPr="00551FB8" w:rsidRDefault="00551FB8" w:rsidP="002D79B2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</w:tc>
      </w:tr>
      <w:tr w:rsidR="003337BA" w:rsidRPr="000B489F" w14:paraId="24516A3E" w14:textId="77777777" w:rsidTr="007B3C5D">
        <w:tc>
          <w:tcPr>
            <w:tcW w:w="2087" w:type="dxa"/>
          </w:tcPr>
          <w:p w14:paraId="7E873D89" w14:textId="35642381" w:rsidR="003337BA" w:rsidRPr="000B489F" w:rsidRDefault="003337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550B58B" w14:textId="72840E69" w:rsidR="00021374" w:rsidRPr="00551FB8" w:rsidRDefault="00021374" w:rsidP="00551FB8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3337BA" w:rsidRPr="000B489F" w14:paraId="09D60F22" w14:textId="77777777" w:rsidTr="007B3C5D">
        <w:tc>
          <w:tcPr>
            <w:tcW w:w="2087" w:type="dxa"/>
          </w:tcPr>
          <w:p w14:paraId="65F26073" w14:textId="048926A9" w:rsidR="003337BA" w:rsidRPr="000B489F" w:rsidRDefault="003337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5ADC7669" w14:textId="1C1F29D0" w:rsidR="003337BA" w:rsidRPr="00551FB8" w:rsidRDefault="00551FB8" w:rsidP="00BA7948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Formativ lærer- og elevfeedback løbende</w:t>
            </w:r>
          </w:p>
          <w:p w14:paraId="1E6AFF6F" w14:textId="2391A5A1" w:rsidR="00F6210E" w:rsidRPr="00551FB8" w:rsidRDefault="00F6210E" w:rsidP="00705D44">
            <w:pPr>
              <w:rPr>
                <w:rFonts w:ascii="Garamond" w:hAnsi="Garamond"/>
              </w:rPr>
            </w:pPr>
          </w:p>
        </w:tc>
      </w:tr>
    </w:tbl>
    <w:p w14:paraId="62BD0973" w14:textId="05362466" w:rsidR="00FF1ECE" w:rsidRPr="000B489F" w:rsidRDefault="00FF1ECE">
      <w:pPr>
        <w:rPr>
          <w:rFonts w:ascii="Garamond" w:hAnsi="Garamond"/>
          <w:color w:val="000000"/>
        </w:rPr>
      </w:pPr>
    </w:p>
    <w:p w14:paraId="43920CD1" w14:textId="77777777" w:rsidR="007B3C5D" w:rsidRPr="000B489F" w:rsidRDefault="00FF1ECE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6C2FC81A" w14:textId="77777777" w:rsidTr="00206630">
        <w:tc>
          <w:tcPr>
            <w:tcW w:w="2087" w:type="dxa"/>
          </w:tcPr>
          <w:p w14:paraId="550289DD" w14:textId="1471F3CE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2</w:t>
            </w:r>
          </w:p>
          <w:p w14:paraId="5D6FB841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FC6EB5" w14:textId="58BC7BBF" w:rsidR="007B3C5D" w:rsidRPr="00551FB8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551FB8">
              <w:rPr>
                <w:rFonts w:ascii="Garamond" w:hAnsi="Garamond"/>
                <w:b/>
                <w:color w:val="000000"/>
              </w:rPr>
              <w:t>Fakta, fiktion og koder</w:t>
            </w:r>
          </w:p>
        </w:tc>
      </w:tr>
      <w:tr w:rsidR="007B3C5D" w:rsidRPr="000B489F" w14:paraId="367D6E96" w14:textId="77777777" w:rsidTr="00206630">
        <w:trPr>
          <w:trHeight w:val="1301"/>
        </w:trPr>
        <w:tc>
          <w:tcPr>
            <w:tcW w:w="2087" w:type="dxa"/>
          </w:tcPr>
          <w:p w14:paraId="001C900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9D077A7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t>Primærtekster:</w:t>
            </w:r>
          </w:p>
          <w:p w14:paraId="2D8B2446" w14:textId="77777777" w:rsidR="00551FB8" w:rsidRPr="00551FB8" w:rsidRDefault="00551FB8" w:rsidP="00551FB8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Klaus Rifbjerg: ”Fasan”, </w:t>
            </w:r>
            <w:r w:rsidRPr="00551FB8">
              <w:rPr>
                <w:rFonts w:eastAsia="Garamond"/>
                <w:i/>
                <w:iCs/>
                <w:lang w:eastAsia="en-US"/>
              </w:rPr>
              <w:t>Voliere – et fuglekor på 25 stemmer</w:t>
            </w:r>
            <w:r w:rsidRPr="00551FB8">
              <w:rPr>
                <w:rFonts w:eastAsia="Garamond"/>
                <w:lang w:eastAsia="en-US"/>
              </w:rPr>
              <w:t>, (1962)</w:t>
            </w:r>
          </w:p>
          <w:p w14:paraId="4DFB6CC4" w14:textId="77777777" w:rsidR="00551FB8" w:rsidRPr="00551FB8" w:rsidRDefault="00551FB8" w:rsidP="00551FB8">
            <w:pPr>
              <w:spacing w:after="160" w:line="360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”Fasaner i flødesauce” (ukendt år), opskrift</w:t>
            </w:r>
          </w:p>
          <w:p w14:paraId="41888527" w14:textId="77777777" w:rsidR="00551FB8" w:rsidRPr="00551FB8" w:rsidRDefault="00551FB8" w:rsidP="00551FB8">
            <w:pPr>
              <w:spacing w:after="160" w:line="360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”Fasan”, uddrag af Wikipedia-artikel</w:t>
            </w:r>
          </w:p>
          <w:p w14:paraId="2D68FCDD" w14:textId="77777777" w:rsidR="00551FB8" w:rsidRPr="00551FB8" w:rsidRDefault="00551FB8" w:rsidP="00551FB8">
            <w:pPr>
              <w:spacing w:after="160" w:line="360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Trykt reklame for fasanjagt fra Field and Forest Hunting Tours</w:t>
            </w:r>
          </w:p>
          <w:p w14:paraId="2FB98001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val="en-US" w:eastAsia="en-US"/>
              </w:rPr>
            </w:pPr>
            <w:r w:rsidRPr="00551FB8">
              <w:rPr>
                <w:rFonts w:eastAsia="Garamond"/>
                <w:lang w:val="en-US" w:eastAsia="en-US"/>
              </w:rPr>
              <w:t xml:space="preserve">Lars Skree: “Armadillo. Afghanistan. ISAF 7. Helmand. T.I.C Troops in Action”: </w:t>
            </w:r>
            <w:hyperlink r:id="rId19" w:history="1">
              <w:r w:rsidRPr="00551FB8">
                <w:rPr>
                  <w:rFonts w:eastAsia="Garamond"/>
                  <w:color w:val="0563C1"/>
                  <w:u w:val="single"/>
                  <w:lang w:val="en-US" w:eastAsia="en-US"/>
                </w:rPr>
                <w:t>https://www.youtube.com/watch?v=AdkpZrfJK3g</w:t>
              </w:r>
            </w:hyperlink>
            <w:r w:rsidRPr="00551FB8">
              <w:rPr>
                <w:rFonts w:eastAsia="Garamond"/>
                <w:lang w:val="en-US" w:eastAsia="en-US"/>
              </w:rPr>
              <w:t xml:space="preserve"> </w:t>
            </w:r>
          </w:p>
          <w:p w14:paraId="7A707868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>Emilie Meng – en efterforskning går galt</w:t>
            </w:r>
            <w:r w:rsidRPr="00551FB8">
              <w:rPr>
                <w:rFonts w:eastAsia="Garamond"/>
                <w:lang w:eastAsia="en-US"/>
              </w:rPr>
              <w:t xml:space="preserve"> (2019), episode 1, uddrag: </w:t>
            </w:r>
            <w:hyperlink r:id="rId20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https://www.dr.dk/drtv/se/emilie-meng-_-en-efterforskning-gaar-galt_350651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47C82A03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>Unge i nattens kløer</w:t>
            </w:r>
            <w:r w:rsidRPr="00551FB8">
              <w:rPr>
                <w:rFonts w:eastAsia="Garamond"/>
                <w:lang w:eastAsia="en-US"/>
              </w:rPr>
              <w:t xml:space="preserve"> (2017), uddrag af afsnit 1</w:t>
            </w:r>
          </w:p>
          <w:p w14:paraId="65009539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>Alt for kliken</w:t>
            </w:r>
            <w:r w:rsidRPr="00551FB8">
              <w:rPr>
                <w:rFonts w:eastAsia="Garamond"/>
                <w:lang w:eastAsia="en-US"/>
              </w:rPr>
              <w:t xml:space="preserve"> (2019), afsnit 1, uddrag: </w:t>
            </w:r>
            <w:hyperlink r:id="rId21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https://www.dr.dk/drtv/se/alt-for-kliken_88294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62698745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i/>
                <w:iCs/>
                <w:lang w:eastAsia="en-US"/>
              </w:rPr>
              <w:t>Alt for kliken</w:t>
            </w:r>
            <w:r w:rsidRPr="00551FB8">
              <w:rPr>
                <w:rFonts w:eastAsia="Garamond"/>
                <w:lang w:eastAsia="en-US"/>
              </w:rPr>
              <w:t xml:space="preserve"> (2019), afsnit 3: </w:t>
            </w:r>
            <w:hyperlink r:id="rId22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https://www.dr.dk/drtv/se/alt-for-kliken_92331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05773A90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551FB8">
              <w:rPr>
                <w:rFonts w:eastAsia="Calibri"/>
                <w:lang w:val="en-US" w:eastAsia="en-US"/>
              </w:rPr>
              <w:t xml:space="preserve">Boxoffice Movie Scenes: “The levitating baby”, uddrag fra </w:t>
            </w:r>
            <w:r w:rsidRPr="00551FB8">
              <w:rPr>
                <w:rFonts w:eastAsia="Calibri"/>
                <w:i/>
                <w:iCs/>
                <w:lang w:val="en-US" w:eastAsia="en-US"/>
              </w:rPr>
              <w:t>Paranormal activity 2</w:t>
            </w:r>
            <w:r w:rsidRPr="00551FB8">
              <w:rPr>
                <w:rFonts w:eastAsia="Calibri"/>
                <w:lang w:val="en-US" w:eastAsia="en-US"/>
              </w:rPr>
              <w:t xml:space="preserve">: </w:t>
            </w:r>
            <w:hyperlink r:id="rId23" w:history="1">
              <w:r w:rsidRPr="00551FB8">
                <w:rPr>
                  <w:rFonts w:eastAsia="Calibri"/>
                  <w:color w:val="0563C1"/>
                  <w:u w:val="single"/>
                  <w:lang w:val="en-US" w:eastAsia="en-US"/>
                </w:rPr>
                <w:t>https://www.youtube.com/watch?v=8NpNd1WnDdg</w:t>
              </w:r>
            </w:hyperlink>
            <w:r w:rsidRPr="00551FB8">
              <w:rPr>
                <w:rFonts w:eastAsia="Calibri"/>
                <w:lang w:val="en-US" w:eastAsia="en-US"/>
              </w:rPr>
              <w:t xml:space="preserve"> uddrag </w:t>
            </w:r>
          </w:p>
          <w:p w14:paraId="4A0E4748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Højdepunkterne: “Jonas smider kuglen på Sarah – Paradise Hotel Sæson 16”: </w:t>
            </w:r>
            <w:hyperlink r:id="rId24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https://www.youtube.com/watch?v=kaS_zcPi340</w:t>
              </w:r>
            </w:hyperlink>
            <w:r w:rsidRPr="00551FB8">
              <w:rPr>
                <w:rFonts w:eastAsia="Calibri"/>
                <w:lang w:eastAsia="en-US"/>
              </w:rPr>
              <w:t xml:space="preserve"> uddrag </w:t>
            </w:r>
          </w:p>
          <w:p w14:paraId="20D16C00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DR: </w:t>
            </w:r>
            <w:r w:rsidRPr="00551FB8">
              <w:rPr>
                <w:rFonts w:eastAsia="Calibri"/>
                <w:i/>
                <w:iCs/>
                <w:lang w:eastAsia="en-US"/>
              </w:rPr>
              <w:t>Vilde vidunderlige Danmark</w:t>
            </w:r>
            <w:r w:rsidRPr="00551FB8">
              <w:rPr>
                <w:rFonts w:eastAsia="Calibri"/>
                <w:lang w:eastAsia="en-US"/>
              </w:rPr>
              <w:t xml:space="preserve"> (2020), uddrag af afsnit 5 om ’Byen’</w:t>
            </w:r>
          </w:p>
          <w:p w14:paraId="1D29037C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Jørgen Leth: </w:t>
            </w:r>
            <w:r w:rsidRPr="00551FB8">
              <w:rPr>
                <w:rFonts w:eastAsia="Calibri"/>
                <w:i/>
                <w:iCs/>
                <w:lang w:eastAsia="en-US"/>
              </w:rPr>
              <w:t>66 scener fra Amerika</w:t>
            </w:r>
            <w:r w:rsidRPr="00551FB8">
              <w:rPr>
                <w:rFonts w:eastAsia="Calibri"/>
                <w:lang w:eastAsia="en-US"/>
              </w:rPr>
              <w:t xml:space="preserve">, kort uddrag </w:t>
            </w:r>
          </w:p>
          <w:p w14:paraId="49776A76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t>Værk:</w:t>
            </w:r>
            <w:r w:rsidRPr="00551FB8">
              <w:rPr>
                <w:rFonts w:eastAsia="Calibri"/>
                <w:lang w:eastAsia="en-US"/>
              </w:rPr>
              <w:t xml:space="preserve"> Kræftens Bekæmpelse: </w:t>
            </w:r>
            <w:r w:rsidRPr="00551FB8">
              <w:rPr>
                <w:rFonts w:eastAsia="Calibri"/>
                <w:i/>
                <w:iCs/>
                <w:lang w:eastAsia="en-US"/>
              </w:rPr>
              <w:t>NICO &amp; TINE</w:t>
            </w:r>
            <w:r w:rsidRPr="00551FB8">
              <w:rPr>
                <w:rFonts w:eastAsia="Calibri"/>
                <w:lang w:eastAsia="en-US"/>
              </w:rPr>
              <w:t xml:space="preserve">, mockumentary-miniserie i 4 afsnit: </w:t>
            </w:r>
          </w:p>
          <w:p w14:paraId="053C1679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1: ”ny by, nye venner, nye vaner”: </w:t>
            </w:r>
            <w:hyperlink r:id="rId25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NICO &amp; TINE - ny by, nye venner, nye vaner (Episode 1:4) (youtube.com)</w:t>
              </w:r>
            </w:hyperlink>
          </w:p>
          <w:p w14:paraId="6D36DF1F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2: ”Fra casual til afhængighed”: </w:t>
            </w:r>
            <w:hyperlink r:id="rId26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https://www.youtube.com/watch?v=VrjnB6Bjh3w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6D1A86D2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3: ”Det er svært at quitte”: </w:t>
            </w:r>
            <w:hyperlink r:id="rId27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https://www.youtube.com/watch?v=sj3yVqwMhLk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2DB3091F" w14:textId="77777777" w:rsidR="00551FB8" w:rsidRPr="00551FB8" w:rsidRDefault="00551FB8" w:rsidP="00551FB8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Afsnit 4: ”Et nej er et nej”: </w:t>
            </w:r>
            <w:hyperlink r:id="rId28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https://www.youtube.com/watch?v=W1mgQ-tPq4U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4871B437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D1B8689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lastRenderedPageBreak/>
              <w:t xml:space="preserve">Værk: </w:t>
            </w:r>
            <w:r w:rsidRPr="00551FB8">
              <w:rPr>
                <w:rFonts w:eastAsia="Calibri"/>
                <w:lang w:eastAsia="en-US"/>
              </w:rPr>
              <w:t>Emil Næsby Hansen: </w:t>
            </w:r>
            <w:r w:rsidRPr="00551FB8">
              <w:rPr>
                <w:rFonts w:eastAsia="Calibri"/>
                <w:i/>
                <w:iCs/>
                <w:lang w:eastAsia="en-US"/>
              </w:rPr>
              <w:t>Skjold og Isabel </w:t>
            </w:r>
            <w:r w:rsidRPr="00551FB8">
              <w:rPr>
                <w:rFonts w:eastAsia="Calibri"/>
                <w:lang w:eastAsia="en-US"/>
              </w:rPr>
              <w:t xml:space="preserve">(2018), dokumentarfilm: </w:t>
            </w:r>
            <w:hyperlink r:id="rId29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https://filmcentralen.dk/grundskolen/film/skjold-isabel?unilogin=1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34050678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i/>
                <w:iCs/>
                <w:lang w:eastAsia="en-US"/>
              </w:rPr>
              <w:t>Nedim Yasars sidste tur i bandeland</w:t>
            </w:r>
            <w:r w:rsidRPr="00551FB8">
              <w:rPr>
                <w:rFonts w:eastAsia="Calibri"/>
                <w:lang w:eastAsia="en-US"/>
              </w:rPr>
              <w:t xml:space="preserve"> (2018), DR2, uddrag af dokumentarfilm (første 7 minutter)</w:t>
            </w:r>
          </w:p>
          <w:p w14:paraId="3FD5F51F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E2983B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551FB8">
              <w:rPr>
                <w:rFonts w:eastAsia="Calibri"/>
                <w:b/>
                <w:bCs/>
                <w:lang w:eastAsia="en-US"/>
              </w:rPr>
              <w:t>Sekundærtekster:</w:t>
            </w:r>
          </w:p>
          <w:p w14:paraId="69AE30E8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Oversigt over fakta- og fiktionskoder: </w:t>
            </w:r>
            <w:hyperlink r:id="rId30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https://hbdansk.systime.dk/?id=c1213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5A972E0A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Billedudsnit: </w:t>
            </w:r>
            <w:hyperlink r:id="rId31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https://deniscenesattevirkelighed.systime.dk/?id=164</w:t>
              </w:r>
            </w:hyperlink>
          </w:p>
          <w:p w14:paraId="74CE15D6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Perspektiv: </w:t>
            </w:r>
            <w:hyperlink r:id="rId32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https://deniscenesattevirkelighed.systime.dk/?id=165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2128BBA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Billedkomposition: </w:t>
            </w:r>
            <w:hyperlink r:id="rId33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https://deniscenesattevirkelighed.systime.dk/?id=166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32B330A9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Kamerabevægelser: </w:t>
            </w:r>
            <w:hyperlink r:id="rId34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https://deniscenesattevirkelighed.systime.dk/?id=168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1F5E9212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Lys: </w:t>
            </w:r>
            <w:hyperlink r:id="rId35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https://deniscenesattevirkelighed.systime.dk/?id=170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0A168BBE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Klipning: </w:t>
            </w:r>
            <w:hyperlink r:id="rId36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https://deniscenesattevirkelighed.systime.dk/?id=172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1DFBAB47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Forløbsstruktur/(komposition/dramaturgi): </w:t>
            </w:r>
            <w:hyperlink r:id="rId37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https://deniscenesattevirkelighed.systime.dk/?id=173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5AE67F8F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 xml:space="preserve">Lyd: </w:t>
            </w:r>
            <w:hyperlink r:id="rId38" w:history="1">
              <w:r w:rsidRPr="00551FB8">
                <w:rPr>
                  <w:rFonts w:eastAsia="Calibri"/>
                  <w:color w:val="0563C1"/>
                  <w:u w:val="single"/>
                  <w:lang w:eastAsia="en-US"/>
                </w:rPr>
                <w:t>https://deniscenesattevirkelighed.systime.dk/?id=174</w:t>
              </w:r>
            </w:hyperlink>
            <w:r w:rsidRPr="00551FB8">
              <w:rPr>
                <w:rFonts w:eastAsia="Calibri"/>
                <w:lang w:eastAsia="en-US"/>
              </w:rPr>
              <w:t xml:space="preserve"> </w:t>
            </w:r>
          </w:p>
          <w:p w14:paraId="57B876B3" w14:textId="77777777" w:rsidR="00551FB8" w:rsidRPr="00551FB8" w:rsidRDefault="00551FB8" w:rsidP="00551FB8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51FB8">
              <w:rPr>
                <w:rFonts w:eastAsia="Calibri"/>
                <w:lang w:eastAsia="en-US"/>
              </w:rPr>
              <w:t>Aktantmodellen</w:t>
            </w:r>
          </w:p>
          <w:p w14:paraId="5AAEA47E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Analysevejledning til medieanalyse af dokumentarfilm: </w:t>
            </w:r>
            <w:hyperlink r:id="rId39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https://hbdansk.systime.dk/?id=228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78E94C16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Dokumentarfilm: </w:t>
            </w:r>
            <w:hyperlink r:id="rId40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https://hbdansk.systime.dk/?id=224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2918F1C9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>Påstand og belæg</w:t>
            </w:r>
          </w:p>
          <w:p w14:paraId="3D00875C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Kilder: </w:t>
            </w:r>
            <w:hyperlink r:id="rId41" w:anchor="c681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https://hbdansk.systime.dk/?id=218#c681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58559802" w14:textId="77777777" w:rsidR="00551FB8" w:rsidRPr="00551FB8" w:rsidRDefault="00551FB8" w:rsidP="00551FB8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551FB8">
              <w:rPr>
                <w:rFonts w:eastAsia="Garamond"/>
                <w:lang w:eastAsia="en-US"/>
              </w:rPr>
              <w:t xml:space="preserve">Appelformer: </w:t>
            </w:r>
            <w:hyperlink r:id="rId42" w:anchor="c612" w:history="1">
              <w:r w:rsidRPr="00551FB8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https://hbdansk.systime.dk/?id=204#c612</w:t>
              </w:r>
            </w:hyperlink>
            <w:r w:rsidRPr="00551FB8">
              <w:rPr>
                <w:rFonts w:eastAsia="Garamond"/>
                <w:lang w:eastAsia="en-US"/>
              </w:rPr>
              <w:t xml:space="preserve"> </w:t>
            </w:r>
          </w:p>
          <w:p w14:paraId="62CEE6E9" w14:textId="1F494B0A" w:rsidR="007B3C5D" w:rsidRPr="00551FB8" w:rsidRDefault="007B3C5D" w:rsidP="00206630">
            <w:pPr>
              <w:rPr>
                <w:rFonts w:ascii="Garamond" w:hAnsi="Garamond"/>
                <w:color w:val="000000"/>
              </w:rPr>
            </w:pPr>
          </w:p>
        </w:tc>
      </w:tr>
      <w:tr w:rsidR="007B3C5D" w:rsidRPr="000B489F" w14:paraId="652C2C3C" w14:textId="77777777" w:rsidTr="00206630">
        <w:tc>
          <w:tcPr>
            <w:tcW w:w="2087" w:type="dxa"/>
          </w:tcPr>
          <w:p w14:paraId="05082E9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25F0E067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04CB462" w14:textId="77777777" w:rsidR="007B3C5D" w:rsidRDefault="00551FB8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20 timer </w:t>
            </w:r>
          </w:p>
          <w:p w14:paraId="24DD9F12" w14:textId="12BD7854" w:rsidR="00551FB8" w:rsidRPr="00551FB8" w:rsidRDefault="00551FB8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 fordybelsestimer</w:t>
            </w:r>
          </w:p>
        </w:tc>
      </w:tr>
      <w:tr w:rsidR="007B3C5D" w:rsidRPr="000B489F" w14:paraId="5C32A165" w14:textId="77777777" w:rsidTr="00206630">
        <w:tc>
          <w:tcPr>
            <w:tcW w:w="2087" w:type="dxa"/>
          </w:tcPr>
          <w:p w14:paraId="6AA9EA90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2F71920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udtrykke sig hensigtsmæssigt, formelt korrekt, personligt og nuanceret, såvel mundtligt som skriftligt</w:t>
            </w:r>
          </w:p>
          <w:p w14:paraId="2C8B8AD0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 xml:space="preserve">anvende mundtlige og skriftlige fremstillingsformer formålsbestemt og genrebevidst, herunder redegøre, kommentere, argumentere, diskutere, vurdere og reflektere </w:t>
            </w:r>
          </w:p>
          <w:p w14:paraId="00590B28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analysere og vurdere ikke-fiktive tekster</w:t>
            </w:r>
          </w:p>
          <w:p w14:paraId="730DBCD8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analysere og fortolke fiktive tekster</w:t>
            </w:r>
          </w:p>
          <w:p w14:paraId="711296F7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lastRenderedPageBreak/>
              <w:t>demonstrere kendskab til tendenser i samtidens danske litteratur og medier</w:t>
            </w:r>
          </w:p>
          <w:p w14:paraId="71366A8D" w14:textId="77777777" w:rsidR="00551FB8" w:rsidRPr="00685F46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>perspektivere tekster ud fra viden om fagets stofområder og viden om kulturelle, æstetiske, historiske, almenmenneskelige og samfundsmæssige sammenhænge</w:t>
            </w:r>
          </w:p>
          <w:p w14:paraId="13987E51" w14:textId="1DD1C57D" w:rsidR="007B3C5D" w:rsidRPr="00551FB8" w:rsidRDefault="00551FB8" w:rsidP="00551FB8">
            <w:pPr>
              <w:pStyle w:val="Listeafsnit"/>
              <w:numPr>
                <w:ilvl w:val="0"/>
                <w:numId w:val="20"/>
              </w:numPr>
              <w:spacing w:after="160" w:line="259" w:lineRule="auto"/>
            </w:pPr>
            <w:r w:rsidRPr="00685F46">
              <w:t xml:space="preserve">anvende tekster kvalificeret og med dokumentation </w:t>
            </w:r>
            <w:r w:rsidR="007B3C5D" w:rsidRPr="00551FB8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7B3C5D" w:rsidRPr="000B489F" w14:paraId="08D9D26F" w14:textId="77777777" w:rsidTr="00206630">
        <w:tc>
          <w:tcPr>
            <w:tcW w:w="2087" w:type="dxa"/>
          </w:tcPr>
          <w:p w14:paraId="1D6693D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1A069048" w14:textId="177344ED" w:rsidR="007B3C5D" w:rsidRPr="00551FB8" w:rsidRDefault="00551FB8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Gruppearbejde, individuelt arbejde, pararbejde, gruppepræsentationer, klasseundervisning, læreroplæg</w:t>
            </w:r>
            <w:r>
              <w:rPr>
                <w:rFonts w:eastAsia="Garamond"/>
              </w:rPr>
              <w:t>, innovative og kreative arbejdsformer, CL</w:t>
            </w:r>
            <w:r w:rsidRPr="00551FB8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3C5D" w:rsidRPr="000B489F" w14:paraId="511FD92D" w14:textId="77777777" w:rsidTr="00206630">
        <w:tc>
          <w:tcPr>
            <w:tcW w:w="2087" w:type="dxa"/>
          </w:tcPr>
          <w:p w14:paraId="276AA040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923796C" w14:textId="77777777" w:rsidR="007B3C5D" w:rsidRDefault="00551FB8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Noter i logbog </w:t>
            </w:r>
          </w:p>
          <w:p w14:paraId="4FA9866F" w14:textId="1BB40CD1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Oversigt over filmiske virkemidler og koder</w:t>
            </w:r>
          </w:p>
          <w:p w14:paraId="40928C5E" w14:textId="07B08E27" w:rsidR="00551FB8" w:rsidRPr="00551FB8" w:rsidRDefault="00551FB8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mundtlig fremlæggelse i mindre grupper</w:t>
            </w:r>
          </w:p>
        </w:tc>
      </w:tr>
      <w:tr w:rsidR="007B3C5D" w:rsidRPr="000B489F" w14:paraId="6B10B431" w14:textId="77777777" w:rsidTr="00206630">
        <w:tc>
          <w:tcPr>
            <w:tcW w:w="2087" w:type="dxa"/>
          </w:tcPr>
          <w:p w14:paraId="4DDB63D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4914C46" w14:textId="7BDC92C5" w:rsidR="007B3C5D" w:rsidRPr="00551FB8" w:rsidRDefault="00551FB8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Der anvendes målgruppebegreber og viden fra afsætningsøkonomi</w:t>
            </w:r>
            <w:r w:rsidR="00296A5C">
              <w:rPr>
                <w:rFonts w:ascii="Garamond" w:hAnsi="Garamond" w:cs="Calibri"/>
                <w:color w:val="000000"/>
              </w:rPr>
              <w:t xml:space="preserve">. </w:t>
            </w:r>
          </w:p>
          <w:p w14:paraId="0528033B" w14:textId="77777777" w:rsidR="007B3C5D" w:rsidRPr="00551FB8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14FD62D4" w14:textId="77777777" w:rsidTr="00206630">
        <w:tc>
          <w:tcPr>
            <w:tcW w:w="2087" w:type="dxa"/>
          </w:tcPr>
          <w:p w14:paraId="7ADD99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2609F24" w14:textId="57061B60" w:rsidR="007B3C5D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7A58D585" w14:textId="59723FC8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1C71FDA0" w14:textId="00E9B997" w:rsidR="00296A5C" w:rsidRPr="00551FB8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Undersøgelse, analyse og vurdering af faktatekster</w:t>
            </w:r>
          </w:p>
          <w:p w14:paraId="7F0DFAE4" w14:textId="77777777" w:rsidR="007B3C5D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Samarbejde i par og grupper</w:t>
            </w:r>
          </w:p>
          <w:p w14:paraId="36DE0BEA" w14:textId="77777777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Individuelt arbejde </w:t>
            </w:r>
          </w:p>
          <w:p w14:paraId="3308DD55" w14:textId="77777777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761FD779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E9A35BE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 af faglige begreber </w:t>
            </w:r>
          </w:p>
          <w:p w14:paraId="6FC5DEB3" w14:textId="3D0C8C5F" w:rsidR="00296A5C" w:rsidRPr="00551FB8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</w:tc>
      </w:tr>
      <w:tr w:rsidR="007B3C5D" w:rsidRPr="000B489F" w14:paraId="4E0F7989" w14:textId="77777777" w:rsidTr="00206630">
        <w:tc>
          <w:tcPr>
            <w:tcW w:w="2087" w:type="dxa"/>
          </w:tcPr>
          <w:p w14:paraId="57C524C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41209DE4" w14:textId="17F6B08D" w:rsidR="007B3C5D" w:rsidRPr="00551FB8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Enten mundtlig fremlæggelse i grupper eller individuel skriftlig aflevering om dokumentarfilmsanalyse. Begge opgaver svarer til 7 fordybelsestimer. Opgaverne opstartes på klassen og afsluttes af eleverne hjemme. </w:t>
            </w:r>
          </w:p>
          <w:p w14:paraId="1B560521" w14:textId="77777777" w:rsidR="007B3C5D" w:rsidRPr="00551FB8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55C064FA" w14:textId="77777777" w:rsidTr="00206630">
        <w:tc>
          <w:tcPr>
            <w:tcW w:w="2087" w:type="dxa"/>
          </w:tcPr>
          <w:p w14:paraId="42B65F9A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97E60D3" w14:textId="34F9388F" w:rsidR="007B3C5D" w:rsidRPr="00551FB8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Formativ feedback i hele forløbet og summativ samt formativ feedback på skriftlig aflevering og eventuelt på mundtlig gruppefremlæggelse.</w:t>
            </w:r>
          </w:p>
          <w:p w14:paraId="30555C3D" w14:textId="77777777" w:rsidR="007B3C5D" w:rsidRPr="00551FB8" w:rsidRDefault="007B3C5D" w:rsidP="00206630">
            <w:pPr>
              <w:rPr>
                <w:rFonts w:ascii="Garamond" w:hAnsi="Garamond"/>
              </w:rPr>
            </w:pPr>
          </w:p>
        </w:tc>
      </w:tr>
    </w:tbl>
    <w:p w14:paraId="091F03F2" w14:textId="7FF0E57E" w:rsidR="007B3C5D" w:rsidRDefault="007B3C5D">
      <w:pPr>
        <w:rPr>
          <w:rFonts w:ascii="Garamond" w:hAnsi="Garamond"/>
          <w:color w:val="000000"/>
        </w:rPr>
      </w:pPr>
    </w:p>
    <w:p w14:paraId="57A1050A" w14:textId="77777777" w:rsidR="007B3C5D" w:rsidRDefault="007B3C5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78273871" w14:textId="77777777" w:rsidTr="00206630">
        <w:tc>
          <w:tcPr>
            <w:tcW w:w="2087" w:type="dxa"/>
          </w:tcPr>
          <w:p w14:paraId="574B2A9F" w14:textId="2B97E221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3</w:t>
            </w:r>
          </w:p>
          <w:p w14:paraId="79AEF55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8080EA9" w14:textId="0D17C396" w:rsidR="007B3C5D" w:rsidRPr="00296A5C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296A5C">
              <w:rPr>
                <w:rFonts w:ascii="Garamond" w:hAnsi="Garamond"/>
                <w:b/>
                <w:color w:val="000000"/>
              </w:rPr>
              <w:t>Argumentation</w:t>
            </w:r>
          </w:p>
        </w:tc>
      </w:tr>
      <w:tr w:rsidR="007B3C5D" w:rsidRPr="00296A5C" w14:paraId="3AFF4E93" w14:textId="77777777" w:rsidTr="00206630">
        <w:trPr>
          <w:trHeight w:val="1301"/>
        </w:trPr>
        <w:tc>
          <w:tcPr>
            <w:tcW w:w="2087" w:type="dxa"/>
          </w:tcPr>
          <w:p w14:paraId="13AD3918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56BF794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296A5C">
              <w:rPr>
                <w:rFonts w:eastAsia="Garamond"/>
                <w:b/>
                <w:bCs/>
                <w:lang w:eastAsia="en-US"/>
              </w:rPr>
              <w:t>Primærtekster:</w:t>
            </w:r>
          </w:p>
          <w:p w14:paraId="3A05AB14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Franciska Rosenkildes tale ved Ungdommens Folkemøde 7. september 2022 som gengivet her: </w:t>
            </w:r>
            <w:hyperlink r:id="rId43" w:history="1">
              <w:r w:rsidRPr="00296A5C">
                <w:rPr>
                  <w:rFonts w:eastAsia="Calibri"/>
                  <w:color w:val="0563C1"/>
                  <w:u w:val="single"/>
                  <w:lang w:eastAsia="en-US"/>
                </w:rPr>
                <w:t>https://www.dansketaler.dk/tale/franciske-rosenkildes-tale-ved-ungdommens-folkemoede-2022/</w:t>
              </w:r>
            </w:hyperlink>
            <w:r w:rsidRPr="00296A5C">
              <w:rPr>
                <w:rFonts w:eastAsia="Calibri"/>
                <w:lang w:eastAsia="en-US"/>
              </w:rPr>
              <w:t xml:space="preserve"> </w:t>
            </w:r>
          </w:p>
          <w:p w14:paraId="0680EE98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Ledende artikler fra </w:t>
            </w:r>
            <w:r w:rsidRPr="00296A5C">
              <w:rPr>
                <w:rFonts w:eastAsia="Garamond"/>
                <w:i/>
                <w:iCs/>
                <w:lang w:eastAsia="en-US"/>
              </w:rPr>
              <w:t>Information</w:t>
            </w:r>
            <w:r w:rsidRPr="00296A5C">
              <w:rPr>
                <w:rFonts w:eastAsia="Garamond"/>
                <w:lang w:eastAsia="en-US"/>
              </w:rPr>
              <w:t>: ”Ja til tørklæde i militæret” og ”Nej til tørklæde i militæret” (13. februar 2020)</w:t>
            </w:r>
          </w:p>
          <w:p w14:paraId="1B4DE5E8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Calibri"/>
                <w:lang w:eastAsia="en-US"/>
              </w:rPr>
              <w:t xml:space="preserve">Annika Lykke Eilersen Hansen: ”TikTok er en ven, jeg hader”, </w:t>
            </w:r>
            <w:r w:rsidRPr="00296A5C">
              <w:rPr>
                <w:rFonts w:eastAsia="Calibri"/>
                <w:i/>
                <w:iCs/>
                <w:lang w:eastAsia="en-US"/>
              </w:rPr>
              <w:t>Politiken</w:t>
            </w:r>
            <w:r w:rsidRPr="00296A5C">
              <w:rPr>
                <w:rFonts w:eastAsia="Calibri"/>
                <w:lang w:eastAsia="en-US"/>
              </w:rPr>
              <w:t xml:space="preserve"> (25. april 2023)</w:t>
            </w:r>
          </w:p>
          <w:p w14:paraId="1679C0F6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Calibri"/>
                <w:lang w:eastAsia="en-US"/>
              </w:rPr>
              <w:t xml:space="preserve">Martin Lidegaard: ”Skal vi forsøge os med legalisering af hash?” (3. september 2016), Facebook-opslag på Lidegaards profil. </w:t>
            </w:r>
          </w:p>
          <w:p w14:paraId="57EC6260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Calibri"/>
                <w:lang w:eastAsia="en-US"/>
              </w:rPr>
              <w:t xml:space="preserve">Martin Andersen Nexø: Pelles tale til arbejderne, uddrag fra </w:t>
            </w:r>
            <w:r w:rsidRPr="00296A5C">
              <w:rPr>
                <w:rFonts w:eastAsia="Calibri"/>
                <w:i/>
                <w:iCs/>
                <w:lang w:eastAsia="en-US"/>
              </w:rPr>
              <w:t>Pelle Erobreren</w:t>
            </w:r>
            <w:r w:rsidRPr="00296A5C">
              <w:rPr>
                <w:rFonts w:eastAsia="Calibri"/>
                <w:lang w:eastAsia="en-US"/>
              </w:rPr>
              <w:t xml:space="preserve"> (1906)</w:t>
            </w:r>
          </w:p>
          <w:p w14:paraId="2286E1E1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>Ludvig Holberg: ”Epistel 395” om censur</w:t>
            </w:r>
          </w:p>
          <w:p w14:paraId="2B9448E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Katrine Wiedemann: ”Hvorfor dog tage en uddannelse, når verdens yngste milliardær, Kylie Jenner, ikke har en?”, klumme i </w:t>
            </w:r>
            <w:r w:rsidRPr="00296A5C">
              <w:rPr>
                <w:rFonts w:eastAsia="Garamond"/>
                <w:i/>
                <w:iCs/>
                <w:lang w:eastAsia="en-US"/>
              </w:rPr>
              <w:t>Information</w:t>
            </w:r>
            <w:r w:rsidRPr="00296A5C">
              <w:rPr>
                <w:rFonts w:eastAsia="Garamond"/>
                <w:lang w:eastAsia="en-US"/>
              </w:rPr>
              <w:t xml:space="preserve"> (21. november 2019): </w:t>
            </w:r>
            <w:hyperlink r:id="rId44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https://www.information.dk/debat/2019/11/hvorfor-tage-uddannelse-naar-verdens-yngste-milliardaer-kylie-jenner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72BCDF43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Bjørn Bredal: "Højskoleforstander: Udvidet værnepligt vil være en gave til ungdommen", kronik i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(20. april 2024)</w:t>
            </w:r>
          </w:p>
          <w:p w14:paraId="52CE1363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Mikkel Kofod: ”Unge fokuserer for meget på 12-taller – og det er de voksnes skyld”, debatindlæg i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(19. juni 2022)</w:t>
            </w:r>
          </w:p>
          <w:p w14:paraId="46CA9528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Emil Hylleberg: ”Afskaffelse af karakterer vil være et kæmpe svigt af de unge”, debatindlæg i </w:t>
            </w:r>
            <w:r w:rsidRPr="00296A5C">
              <w:rPr>
                <w:rFonts w:eastAsia="Garamond"/>
                <w:i/>
                <w:iCs/>
                <w:lang w:eastAsia="en-US"/>
              </w:rPr>
              <w:t xml:space="preserve">Politiken </w:t>
            </w:r>
            <w:r w:rsidRPr="00296A5C">
              <w:rPr>
                <w:rFonts w:eastAsia="Garamond"/>
                <w:lang w:eastAsia="en-US"/>
              </w:rPr>
              <w:t>(10. august 2023)</w:t>
            </w:r>
          </w:p>
          <w:p w14:paraId="64C8F15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Nikolas Larion Frandsen: ”Hvad med, at vi kvitter telefonerne, som vi kvittede smøgerne?”, debatindlæg i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(8. april 2024)</w:t>
            </w:r>
          </w:p>
          <w:p w14:paraId="0BDFF106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b/>
                <w:bCs/>
                <w:lang w:eastAsia="en-US"/>
              </w:rPr>
              <w:t>Værk:</w:t>
            </w:r>
            <w:r w:rsidRPr="00296A5C">
              <w:rPr>
                <w:rFonts w:eastAsia="Garamond"/>
                <w:lang w:eastAsia="en-US"/>
              </w:rPr>
              <w:t xml:space="preserve"> </w:t>
            </w:r>
            <w:r w:rsidRPr="00296A5C">
              <w:rPr>
                <w:rFonts w:eastAsia="Garamond"/>
                <w:i/>
                <w:iCs/>
                <w:lang w:eastAsia="en-US"/>
              </w:rPr>
              <w:t>Kristeligt Dagblad</w:t>
            </w:r>
            <w:r w:rsidRPr="00296A5C">
              <w:rPr>
                <w:rFonts w:eastAsia="Garamond"/>
                <w:lang w:eastAsia="en-US"/>
              </w:rPr>
              <w:t xml:space="preserve">, </w:t>
            </w:r>
            <w:r w:rsidRPr="00296A5C">
              <w:rPr>
                <w:rFonts w:eastAsia="Garamond"/>
                <w:i/>
                <w:iCs/>
                <w:lang w:eastAsia="en-US"/>
              </w:rPr>
              <w:t>Information</w:t>
            </w:r>
            <w:r w:rsidRPr="00296A5C">
              <w:rPr>
                <w:rFonts w:eastAsia="Garamond"/>
                <w:lang w:eastAsia="en-US"/>
              </w:rPr>
              <w:t xml:space="preserve">, </w:t>
            </w:r>
            <w:r w:rsidRPr="00296A5C">
              <w:rPr>
                <w:rFonts w:eastAsia="Garamond"/>
                <w:i/>
                <w:iCs/>
                <w:lang w:eastAsia="en-US"/>
              </w:rPr>
              <w:t>Jyllands-Posten</w:t>
            </w:r>
            <w:r w:rsidRPr="00296A5C">
              <w:rPr>
                <w:rFonts w:eastAsia="Garamond"/>
                <w:lang w:eastAsia="en-US"/>
              </w:rPr>
              <w:t xml:space="preserve">, </w:t>
            </w:r>
            <w:r w:rsidRPr="00296A5C">
              <w:rPr>
                <w:rFonts w:eastAsia="Garamond"/>
                <w:i/>
                <w:iCs/>
                <w:lang w:eastAsia="en-US"/>
              </w:rPr>
              <w:t>Berlingske</w:t>
            </w:r>
            <w:r w:rsidRPr="00296A5C">
              <w:rPr>
                <w:rFonts w:eastAsia="Garamond"/>
                <w:lang w:eastAsia="en-US"/>
              </w:rPr>
              <w:t xml:space="preserve"> og </w:t>
            </w:r>
            <w:r w:rsidRPr="00296A5C">
              <w:rPr>
                <w:rFonts w:eastAsia="Garamond"/>
                <w:i/>
                <w:iCs/>
                <w:lang w:eastAsia="en-US"/>
              </w:rPr>
              <w:t>Politiken</w:t>
            </w:r>
            <w:r w:rsidRPr="00296A5C">
              <w:rPr>
                <w:rFonts w:eastAsia="Garamond"/>
                <w:lang w:eastAsia="en-US"/>
              </w:rPr>
              <w:t xml:space="preserve"> (tirsdag d. 10-9-2024) </w:t>
            </w:r>
          </w:p>
          <w:p w14:paraId="292E392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</w:p>
          <w:p w14:paraId="6D53CCC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b/>
                <w:bCs/>
                <w:lang w:eastAsia="en-US"/>
              </w:rPr>
            </w:pPr>
            <w:r w:rsidRPr="00296A5C">
              <w:rPr>
                <w:rFonts w:eastAsia="Garamond"/>
                <w:b/>
                <w:bCs/>
                <w:lang w:eastAsia="en-US"/>
              </w:rPr>
              <w:t xml:space="preserve">Sekundærtekster: </w:t>
            </w:r>
          </w:p>
          <w:p w14:paraId="42E319C6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Søren Vrist Christensen: ”Retorik og argumentation - Toulmins argumentationsmodel”, YouTube-video: </w:t>
            </w:r>
            <w:hyperlink r:id="rId45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https://youtu.be/35bqJ90khEA</w:t>
              </w:r>
            </w:hyperlink>
          </w:p>
          <w:p w14:paraId="1D609EF8" w14:textId="77777777" w:rsidR="00296A5C" w:rsidRPr="00296A5C" w:rsidRDefault="00296A5C" w:rsidP="00296A5C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>Toulmins simple og den udvidede argumentationsmodel (påstand, belæg, hjemmel, styrkemarkør, rygdækning, gendrivelse)</w:t>
            </w:r>
          </w:p>
          <w:p w14:paraId="1EBF4200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color w:val="0563C1"/>
                <w:u w:val="single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lastRenderedPageBreak/>
              <w:t xml:space="preserve">Argumentation: </w:t>
            </w:r>
            <w:r w:rsidRPr="00296A5C">
              <w:rPr>
                <w:rFonts w:eastAsia="Calibri"/>
                <w:lang w:eastAsia="en-US"/>
              </w:rPr>
              <w:t xml:space="preserve"> </w:t>
            </w:r>
            <w:hyperlink r:id="rId46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https://hbdansk.systime.dk/?id=p205&amp;L=0</w:t>
              </w:r>
            </w:hyperlink>
          </w:p>
          <w:p w14:paraId="2A53AC6E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Fejltyper og argumentationskneb: </w:t>
            </w:r>
            <w:hyperlink r:id="rId47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https://hbdansk.systime.dk/?id=c628&amp;L=0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70AB4CD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Appelformer: </w:t>
            </w:r>
            <w:hyperlink r:id="rId48" w:anchor="c612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https://hbdansk.systime.dk/?id=204#c612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20C7093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Analysevejledning til meningsjournalistik: </w:t>
            </w:r>
            <w:hyperlink r:id="rId49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https://hbdansk.systime.dk/index.php?id=219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0EB88C26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FLKA grundfag: ”Kommunikationsmodel”, YouTube-video: </w:t>
            </w:r>
            <w:hyperlink r:id="rId50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https://www.youtube.com/watch?v=9dk_Lhtxyog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58E53E2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Kommunikationsmodellen: </w:t>
            </w:r>
            <w:hyperlink r:id="rId51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https://idansk.ibog.gyldendal.dk/?id=523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D8D7E42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Skolelommen: ”Høj stil og lav stil”, YouTube-video: </w:t>
            </w:r>
            <w:hyperlink r:id="rId52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https://www.youtube.com/watch?v=CepC5XgiXCo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83196FF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val="es-ES" w:eastAsia="en-US"/>
              </w:rPr>
            </w:pPr>
            <w:r w:rsidRPr="00296A5C">
              <w:rPr>
                <w:rFonts w:eastAsia="Garamond"/>
                <w:lang w:val="es-ES" w:eastAsia="en-US"/>
              </w:rPr>
              <w:t xml:space="preserve">Metafor: </w:t>
            </w:r>
            <w:hyperlink r:id="rId53" w:history="1">
              <w:r w:rsidRPr="00296A5C">
                <w:rPr>
                  <w:rFonts w:eastAsia="Garamond"/>
                  <w:color w:val="0563C1"/>
                  <w:u w:val="single"/>
                  <w:lang w:val="es-ES" w:eastAsia="en-US"/>
                </w:rPr>
                <w:t>https://hbdansk.systime.dk/?id=188</w:t>
              </w:r>
            </w:hyperlink>
          </w:p>
          <w:p w14:paraId="517A9990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Personifikation og besjæling: </w:t>
            </w:r>
            <w:hyperlink r:id="rId54" w:anchor="c620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https://hbdansk.systime.dk/?id=188#c620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67621CD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Sammenligninger: </w:t>
            </w:r>
            <w:hyperlink r:id="rId55" w:anchor="c539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https://hbdansk.systime.dk/?id=188#c539</w:t>
              </w:r>
            </w:hyperlink>
          </w:p>
          <w:p w14:paraId="39F9B47B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Symboler: </w:t>
            </w:r>
            <w:hyperlink r:id="rId56" w:anchor="c540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https://hbdansk.systime.dk/?id=188#c540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3B8DB1FE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Semantiske felter: </w:t>
            </w:r>
            <w:hyperlink r:id="rId57" w:anchor="c519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https://hbdansk.systime.dk/?id=179#c519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45F238E9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Gentagelsesfigurer (rytmiske figurer): </w:t>
            </w:r>
            <w:hyperlink r:id="rId58" w:anchor="c398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https://hbdansk.systime.dk/?id=194#c398</w:t>
              </w:r>
            </w:hyperlink>
          </w:p>
          <w:p w14:paraId="787E221A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Modsætningsfigurer: </w:t>
            </w:r>
            <w:hyperlink r:id="rId59" w:anchor="c546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https://hbdansk.systime.dk/?id=194#c546</w:t>
              </w:r>
            </w:hyperlink>
          </w:p>
          <w:p w14:paraId="19EF2906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Dramatiske figurer: </w:t>
            </w:r>
            <w:hyperlink r:id="rId60" w:anchor="c547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https://hbdansk.systime.dk/?id=194#c547</w:t>
              </w:r>
            </w:hyperlink>
          </w:p>
          <w:p w14:paraId="07057C1D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Bent Winther: ”Læserne vælger avis efter partifarve”, </w:t>
            </w:r>
            <w:r w:rsidRPr="00296A5C">
              <w:rPr>
                <w:rFonts w:eastAsia="Garamond"/>
                <w:i/>
                <w:iCs/>
                <w:lang w:eastAsia="en-US"/>
              </w:rPr>
              <w:t xml:space="preserve">Berlingske </w:t>
            </w:r>
            <w:r w:rsidRPr="00296A5C">
              <w:rPr>
                <w:rFonts w:eastAsia="Garamond"/>
                <w:lang w:eastAsia="en-US"/>
              </w:rPr>
              <w:t>(mandag 30-5-2011)</w:t>
            </w:r>
          </w:p>
          <w:p w14:paraId="78770919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Hvad er en avis?: </w:t>
            </w:r>
            <w:hyperlink r:id="rId61" w:anchor="c667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https://hbdansk.systime.dk/?id=218#c667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09A4F680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Avistyper: </w:t>
            </w:r>
            <w:hyperlink r:id="rId62" w:anchor="c668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https://hbdansk.systime.dk/?id=218#c668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18914E11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Avisens genrer: </w:t>
            </w:r>
            <w:hyperlink r:id="rId63" w:anchor="c685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https://hbdansk.systime.dk/?id=218#c685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196C932E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Nyhedsjournalistik: </w:t>
            </w:r>
            <w:hyperlink r:id="rId64" w:anchor="c686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https://hbdansk.systime.dk/?id=218#c686</w:t>
              </w:r>
            </w:hyperlink>
            <w:r w:rsidRPr="00296A5C">
              <w:rPr>
                <w:rFonts w:eastAsia="Garamond"/>
                <w:lang w:eastAsia="en-US"/>
              </w:rPr>
              <w:t xml:space="preserve"> </w:t>
            </w:r>
          </w:p>
          <w:p w14:paraId="75571D9B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Meningsjournalistik: </w:t>
            </w:r>
            <w:hyperlink r:id="rId65" w:anchor="c692" w:history="1">
              <w:r w:rsidRPr="00296A5C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https://hbdansk.systime.dk/?id=218#c692</w:t>
              </w:r>
            </w:hyperlink>
            <w:r w:rsidRPr="00296A5C">
              <w:rPr>
                <w:rFonts w:eastAsia="Garamond"/>
                <w:lang w:eastAsia="en-US"/>
              </w:rPr>
              <w:t xml:space="preserve">  </w:t>
            </w:r>
          </w:p>
          <w:p w14:paraId="2A17B19B" w14:textId="77777777" w:rsidR="00296A5C" w:rsidRPr="00296A5C" w:rsidRDefault="00296A5C" w:rsidP="00296A5C">
            <w:pPr>
              <w:spacing w:after="160" w:line="259" w:lineRule="auto"/>
              <w:rPr>
                <w:rFonts w:eastAsia="Garamond"/>
                <w:lang w:eastAsia="en-US"/>
              </w:rPr>
            </w:pPr>
            <w:r w:rsidRPr="00296A5C">
              <w:rPr>
                <w:rFonts w:eastAsia="Garamond"/>
                <w:lang w:eastAsia="en-US"/>
              </w:rPr>
              <w:t xml:space="preserve">Uddrag af rap battle fra filmen </w:t>
            </w:r>
            <w:r w:rsidRPr="00296A5C">
              <w:rPr>
                <w:rFonts w:eastAsia="Garamond"/>
                <w:i/>
                <w:iCs/>
                <w:lang w:eastAsia="en-US"/>
              </w:rPr>
              <w:t>8 Mile</w:t>
            </w:r>
            <w:r w:rsidRPr="00296A5C">
              <w:rPr>
                <w:rFonts w:eastAsia="Garamond"/>
                <w:lang w:eastAsia="en-US"/>
              </w:rPr>
              <w:t xml:space="preserve"> (2002)</w:t>
            </w:r>
          </w:p>
          <w:p w14:paraId="777412BA" w14:textId="6A05492B" w:rsidR="007B3C5D" w:rsidRPr="00296A5C" w:rsidRDefault="00296A5C" w:rsidP="00296A5C">
            <w:pPr>
              <w:rPr>
                <w:rFonts w:ascii="Garamond" w:hAnsi="Garamond"/>
                <w:color w:val="000000"/>
                <w:lang w:val="en-US"/>
              </w:rPr>
            </w:pPr>
            <w:r w:rsidRPr="00296A5C">
              <w:rPr>
                <w:rFonts w:eastAsia="Garamond"/>
                <w:lang w:val="en-US" w:eastAsia="en-US"/>
              </w:rPr>
              <w:t xml:space="preserve">Racheldoesstuff: “Cold Showers Lead to Crack (feat. Rachel Bloom) - "Crazy Ex-Girlfriend"”, YouTube-video: </w:t>
            </w:r>
            <w:hyperlink r:id="rId66" w:history="1">
              <w:r w:rsidRPr="00296A5C">
                <w:rPr>
                  <w:rFonts w:eastAsia="Garamond"/>
                  <w:color w:val="0563C1"/>
                  <w:u w:val="single"/>
                  <w:lang w:val="en-US" w:eastAsia="en-US"/>
                </w:rPr>
                <w:t>https://www.youtube.com/watch?v=tDx6ai-HA1M</w:t>
              </w:r>
            </w:hyperlink>
          </w:p>
        </w:tc>
      </w:tr>
      <w:tr w:rsidR="007B3C5D" w:rsidRPr="000B489F" w14:paraId="5416F066" w14:textId="77777777" w:rsidTr="00206630">
        <w:tc>
          <w:tcPr>
            <w:tcW w:w="2087" w:type="dxa"/>
          </w:tcPr>
          <w:p w14:paraId="6F76318B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2457A107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C47EE1" w14:textId="77777777" w:rsidR="007B3C5D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28 timer </w:t>
            </w:r>
          </w:p>
          <w:p w14:paraId="50C942DD" w14:textId="6BAAB4DB" w:rsidR="00296A5C" w:rsidRPr="00296A5C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5-10 fordybelsestimer</w:t>
            </w:r>
          </w:p>
        </w:tc>
      </w:tr>
      <w:tr w:rsidR="007B3C5D" w:rsidRPr="000B489F" w14:paraId="2C4DC190" w14:textId="77777777" w:rsidTr="00206630">
        <w:tc>
          <w:tcPr>
            <w:tcW w:w="2087" w:type="dxa"/>
          </w:tcPr>
          <w:p w14:paraId="0F116A4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Faglige mål og kompetencer</w:t>
            </w:r>
          </w:p>
        </w:tc>
        <w:tc>
          <w:tcPr>
            <w:tcW w:w="7406" w:type="dxa"/>
          </w:tcPr>
          <w:p w14:paraId="6CC420FC" w14:textId="77777777" w:rsidR="00296A5C" w:rsidRPr="00685F46" w:rsidRDefault="00296A5C" w:rsidP="00296A5C">
            <w:pPr>
              <w:rPr>
                <w:b/>
                <w:bCs/>
              </w:rPr>
            </w:pPr>
            <w:r w:rsidRPr="00685F46">
              <w:rPr>
                <w:rFonts w:eastAsia="Garamond"/>
                <w:b/>
                <w:bCs/>
              </w:rPr>
              <w:t>Faglige mål:</w:t>
            </w:r>
          </w:p>
          <w:p w14:paraId="3B3267B9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udtrykke sig hensigtsmæssigt, formelt korrekt, personligt og nuanceret, såvel mundtligt som skriftligt</w:t>
            </w:r>
          </w:p>
          <w:p w14:paraId="17C1E792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sprogets opbygning, brug og funktion, herunder anvende grammatisk terminologi</w:t>
            </w:r>
          </w:p>
          <w:p w14:paraId="04DD8AD5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indsigt i retoriske, herunder stilistiske, virkemidler i såvel mundtlige som skriftlige sammenhænge</w:t>
            </w:r>
          </w:p>
          <w:p w14:paraId="4223C919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diskutere, vurdere og reflektere</w:t>
            </w:r>
          </w:p>
          <w:p w14:paraId="71E69500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analysere og vurdere ikke-fiktive tekster</w:t>
            </w:r>
          </w:p>
          <w:p w14:paraId="35EF27CC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perspektivere tekster ud fra viden om fagets stofområder og viden om kulturelle, æstetiske, historiske, almenmenneskelige, samfundsmæssige, internationale, merkantile og erhvervsrelaterede sammenhænge</w:t>
            </w:r>
          </w:p>
          <w:p w14:paraId="32D68E42" w14:textId="77777777" w:rsidR="00296A5C" w:rsidRPr="00685F46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demonstrere kendskab til digitale mediers indhold og funktion samt indsigt i tilhørende etiske problemstillinger</w:t>
            </w:r>
          </w:p>
          <w:p w14:paraId="70305A25" w14:textId="77777777" w:rsidR="00296A5C" w:rsidRPr="00296A5C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 xml:space="preserve">Navigere i store tekstmængder samt udvælge og anvende tekster kvalificeret og med dokumentation </w:t>
            </w:r>
          </w:p>
          <w:p w14:paraId="2A26C484" w14:textId="2C37B53B" w:rsidR="007B3C5D" w:rsidRPr="00296A5C" w:rsidRDefault="00296A5C" w:rsidP="00296A5C">
            <w:pPr>
              <w:pStyle w:val="Listeafsnit"/>
              <w:numPr>
                <w:ilvl w:val="0"/>
                <w:numId w:val="18"/>
              </w:numPr>
              <w:spacing w:after="160" w:line="259" w:lineRule="auto"/>
              <w:rPr>
                <w:rFonts w:eastAsiaTheme="minorEastAsia"/>
              </w:rPr>
            </w:pPr>
            <w:r w:rsidRPr="00296A5C">
              <w:rPr>
                <w:rFonts w:eastAsia="Garamond"/>
              </w:rPr>
              <w:t>Demonstrere viden om og reflektere over fagets identitet og metoder.</w:t>
            </w:r>
          </w:p>
        </w:tc>
      </w:tr>
      <w:tr w:rsidR="007B3C5D" w:rsidRPr="000B489F" w14:paraId="462160CD" w14:textId="77777777" w:rsidTr="00206630">
        <w:tc>
          <w:tcPr>
            <w:tcW w:w="2087" w:type="dxa"/>
          </w:tcPr>
          <w:p w14:paraId="3E07815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28D69D1" w14:textId="45190EBB" w:rsidR="007B3C5D" w:rsidRPr="00296A5C" w:rsidRDefault="00296A5C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Læreroplæg, pararbejde, gruppearbejde, klassediskussion</w:t>
            </w:r>
            <w:r>
              <w:rPr>
                <w:rFonts w:eastAsia="Garamond"/>
              </w:rPr>
              <w:t>, gruppefremlæggelser</w:t>
            </w:r>
            <w:r>
              <w:rPr>
                <w:rFonts w:ascii="Garamond" w:hAnsi="Garamond"/>
                <w:color w:val="000000"/>
              </w:rPr>
              <w:t>, individuelt arbejde med skriftlig aflevering</w:t>
            </w:r>
            <w:r w:rsidR="005950F5">
              <w:rPr>
                <w:rFonts w:ascii="Garamond" w:hAnsi="Garamond"/>
                <w:color w:val="000000"/>
              </w:rPr>
              <w:t>, asynkront virtuelt arbejde individuelt</w:t>
            </w:r>
          </w:p>
        </w:tc>
      </w:tr>
      <w:tr w:rsidR="007B3C5D" w:rsidRPr="000B489F" w14:paraId="3F43FAD2" w14:textId="77777777" w:rsidTr="00206630">
        <w:tc>
          <w:tcPr>
            <w:tcW w:w="2087" w:type="dxa"/>
          </w:tcPr>
          <w:p w14:paraId="098B653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4DF8BDC" w14:textId="77777777" w:rsid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Diverse noter og besvarelser af opgaver</w:t>
            </w:r>
          </w:p>
          <w:p w14:paraId="11E9E818" w14:textId="6D2E8E7F" w:rsidR="007B3C5D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PowerPoint til mundtlig fremlæggelse eller skriftlig aflevering om argumentationsanalyse</w:t>
            </w:r>
          </w:p>
          <w:p w14:paraId="43B62F5E" w14:textId="07999B58" w:rsidR="00296A5C" w:rsidRPr="00296A5C" w:rsidRDefault="00296A5C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Eventuel skriftlig prøve i emnet</w:t>
            </w:r>
          </w:p>
        </w:tc>
      </w:tr>
      <w:tr w:rsidR="007B3C5D" w:rsidRPr="000B489F" w14:paraId="67B2D71A" w14:textId="77777777" w:rsidTr="00206630">
        <w:tc>
          <w:tcPr>
            <w:tcW w:w="2087" w:type="dxa"/>
          </w:tcPr>
          <w:p w14:paraId="2DFA23A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037986F" w14:textId="7146BAC9" w:rsidR="007B3C5D" w:rsidRP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Forløbet benytter begreber til målgruppe fra afsætningsøkonomi</w:t>
            </w:r>
          </w:p>
          <w:p w14:paraId="1FDFCC71" w14:textId="77777777" w:rsidR="007B3C5D" w:rsidRPr="00296A5C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6E5E1CF1" w14:textId="77777777" w:rsidTr="00206630">
        <w:tc>
          <w:tcPr>
            <w:tcW w:w="2087" w:type="dxa"/>
          </w:tcPr>
          <w:p w14:paraId="52F2E84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BDA3E6B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51BABF08" w14:textId="6813181F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Overskue og navigere i større tekstmængder</w:t>
            </w:r>
          </w:p>
          <w:p w14:paraId="3E996D35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1EFF5808" w14:textId="77777777" w:rsidR="00296A5C" w:rsidRPr="00551FB8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Undersøgelse, analyse og vurdering af faktatekster</w:t>
            </w:r>
          </w:p>
          <w:p w14:paraId="44E0F336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Samarbejde i par og grupper</w:t>
            </w:r>
          </w:p>
          <w:p w14:paraId="04DF4353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Individuelt arbejde </w:t>
            </w:r>
          </w:p>
          <w:p w14:paraId="04267F6D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53F33BE2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354D2B4A" w14:textId="77777777" w:rsidR="00296A5C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 af faglige begreber </w:t>
            </w:r>
          </w:p>
          <w:p w14:paraId="3C2DDDF5" w14:textId="77777777" w:rsidR="007B3C5D" w:rsidRDefault="00296A5C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18902EBF" w14:textId="54EC7D1D" w:rsidR="005950F5" w:rsidRPr="00296A5C" w:rsidRDefault="005950F5" w:rsidP="00296A5C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Planlægge og gennemføre asynkront virtuelt arbejde</w:t>
            </w:r>
          </w:p>
        </w:tc>
      </w:tr>
      <w:tr w:rsidR="007B3C5D" w:rsidRPr="000B489F" w14:paraId="432BED04" w14:textId="77777777" w:rsidTr="00206630">
        <w:tc>
          <w:tcPr>
            <w:tcW w:w="2087" w:type="dxa"/>
          </w:tcPr>
          <w:p w14:paraId="2B89354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49CE8617" w14:textId="1C9560DB" w:rsidR="007B3C5D" w:rsidRP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om argumentationsanalyse (10 fordybelsestimer) eller mundtlig gruppefremlæggelse om argumentationsanalyse (5 fordybelsestimer). Begge opgaver introduceres og påbegyndes i undervisningen, hvorefter eleverne færdiggør dem hjemme.</w:t>
            </w:r>
          </w:p>
          <w:p w14:paraId="12FB0643" w14:textId="77777777" w:rsidR="007B3C5D" w:rsidRPr="00296A5C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07BE613C" w14:textId="77777777" w:rsidTr="00206630">
        <w:tc>
          <w:tcPr>
            <w:tcW w:w="2087" w:type="dxa"/>
          </w:tcPr>
          <w:p w14:paraId="07308088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6ABF9F38" w14:textId="0326BDBB" w:rsidR="007B3C5D" w:rsidRPr="00296A5C" w:rsidRDefault="00296A5C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Løbende formativ feedback. Formativ og eventuelt summativ feedback på mundtlig gruppefremlæggelse eller skriftlig aflevering.</w:t>
            </w:r>
          </w:p>
          <w:p w14:paraId="544C21ED" w14:textId="77777777" w:rsidR="007B3C5D" w:rsidRPr="00296A5C" w:rsidRDefault="007B3C5D" w:rsidP="00206630">
            <w:pPr>
              <w:rPr>
                <w:rFonts w:ascii="Garamond" w:hAnsi="Garamond"/>
              </w:rPr>
            </w:pPr>
          </w:p>
        </w:tc>
      </w:tr>
    </w:tbl>
    <w:p w14:paraId="6C2FC6F7" w14:textId="540C5968" w:rsidR="007B3C5D" w:rsidRDefault="007B3C5D">
      <w:pPr>
        <w:rPr>
          <w:rFonts w:ascii="Garamond" w:hAnsi="Garamond"/>
          <w:color w:val="000000"/>
        </w:rPr>
      </w:pPr>
    </w:p>
    <w:p w14:paraId="78CED686" w14:textId="77777777" w:rsidR="007B3C5D" w:rsidRDefault="007B3C5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5C0E4896" w14:textId="77777777" w:rsidTr="00206630">
        <w:tc>
          <w:tcPr>
            <w:tcW w:w="2087" w:type="dxa"/>
          </w:tcPr>
          <w:p w14:paraId="3208DA87" w14:textId="096927A8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4</w:t>
            </w:r>
          </w:p>
          <w:p w14:paraId="18B42CA9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220B09" w14:textId="3543F36C" w:rsidR="007B3C5D" w:rsidRPr="005950F5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5950F5">
              <w:rPr>
                <w:rFonts w:ascii="Garamond" w:hAnsi="Garamond"/>
                <w:b/>
                <w:color w:val="000000"/>
              </w:rPr>
              <w:t>Virksomheders markedsføring</w:t>
            </w:r>
          </w:p>
        </w:tc>
      </w:tr>
      <w:tr w:rsidR="007B3C5D" w:rsidRPr="000B489F" w14:paraId="341C12FA" w14:textId="77777777" w:rsidTr="00206630">
        <w:trPr>
          <w:trHeight w:val="1301"/>
        </w:trPr>
        <w:tc>
          <w:tcPr>
            <w:tcW w:w="2087" w:type="dxa"/>
          </w:tcPr>
          <w:p w14:paraId="2B03870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21502A5" w14:textId="77777777" w:rsidR="005950F5" w:rsidRPr="005950F5" w:rsidRDefault="005950F5" w:rsidP="005950F5">
            <w:pPr>
              <w:rPr>
                <w:rFonts w:eastAsia="Garamond"/>
                <w:b/>
                <w:bCs/>
                <w:lang w:val="en-US" w:eastAsia="en-US"/>
              </w:rPr>
            </w:pPr>
            <w:r w:rsidRPr="005950F5">
              <w:rPr>
                <w:rFonts w:eastAsia="Garamond"/>
                <w:b/>
                <w:bCs/>
                <w:lang w:val="en-US" w:eastAsia="en-US"/>
              </w:rPr>
              <w:t>Primærtekster:</w:t>
            </w:r>
          </w:p>
          <w:p w14:paraId="0B135EB8" w14:textId="77777777" w:rsidR="005950F5" w:rsidRPr="005950F5" w:rsidRDefault="005950F5" w:rsidP="005950F5">
            <w:pPr>
              <w:rPr>
                <w:rFonts w:eastAsia="Garamond"/>
                <w:lang w:val="en-US" w:eastAsia="en-US"/>
              </w:rPr>
            </w:pPr>
          </w:p>
          <w:p w14:paraId="0125661B" w14:textId="77777777" w:rsidR="005950F5" w:rsidRPr="005950F5" w:rsidRDefault="005950F5" w:rsidP="005950F5">
            <w:pPr>
              <w:rPr>
                <w:lang w:eastAsia="en-US"/>
              </w:rPr>
            </w:pPr>
            <w:r w:rsidRPr="005950F5">
              <w:rPr>
                <w:rFonts w:eastAsia="Garamond"/>
                <w:lang w:val="en-US" w:eastAsia="en-US"/>
              </w:rPr>
              <w:t xml:space="preserve">SAS: “What is truly Scandinavian?” </w:t>
            </w:r>
            <w:r w:rsidRPr="005950F5">
              <w:rPr>
                <w:rFonts w:eastAsia="Garamond"/>
                <w:lang w:eastAsia="en-US"/>
              </w:rPr>
              <w:t xml:space="preserve">(2020), reklamefilm: </w:t>
            </w:r>
            <w:hyperlink r:id="rId67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https://www.youtube.com/watch?v=ShfsBPrNcTI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12CAC233" w14:textId="77777777" w:rsidR="005950F5" w:rsidRPr="005950F5" w:rsidRDefault="005950F5" w:rsidP="005950F5">
            <w:pPr>
              <w:rPr>
                <w:rFonts w:eastAsia="Garamond"/>
                <w:lang w:eastAsia="en-US"/>
              </w:rPr>
            </w:pPr>
          </w:p>
          <w:p w14:paraId="0788CE56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Volvo: “Made by Sweden” (2014) (svensk tekst): </w:t>
            </w:r>
            <w:hyperlink r:id="rId68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https://www.youtube.com/watch?v=cbvdzQ7uVPc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266073E0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5D4A242A" w14:textId="77777777" w:rsidR="005950F5" w:rsidRPr="005950F5" w:rsidRDefault="005950F5" w:rsidP="005950F5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Richard Dybeck: ”Du gamla, du fria” (1844) (svensk tekst): </w:t>
            </w:r>
            <w:hyperlink r:id="rId69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https://hojskolesangbogen.dk/om-sangbogen/historier-om-sangene/d/du-gamla-du-fria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005A41E8" w14:textId="77777777" w:rsidR="005950F5" w:rsidRPr="005950F5" w:rsidRDefault="005950F5" w:rsidP="005950F5">
            <w:pPr>
              <w:spacing w:after="160" w:line="300" w:lineRule="exact"/>
              <w:rPr>
                <w:lang w:eastAsia="en-US"/>
              </w:rPr>
            </w:pPr>
            <w:r w:rsidRPr="005950F5">
              <w:rPr>
                <w:lang w:eastAsia="en-US"/>
              </w:rPr>
              <w:t>Unilever Danmark/Frisko is: ”New Magnum Five kisses” (2013), reklamefilm</w:t>
            </w:r>
          </w:p>
          <w:p w14:paraId="219F0699" w14:textId="77777777" w:rsidR="005950F5" w:rsidRPr="005950F5" w:rsidRDefault="005950F5" w:rsidP="005950F5">
            <w:pPr>
              <w:spacing w:after="160" w:line="300" w:lineRule="exact"/>
              <w:rPr>
                <w:lang w:eastAsia="en-US"/>
              </w:rPr>
            </w:pPr>
            <w:r w:rsidRPr="005950F5">
              <w:rPr>
                <w:lang w:eastAsia="en-US"/>
              </w:rPr>
              <w:t xml:space="preserve">Dyson: “Dyson V8 Cordless Vacuums - Official Dyson Video”, reklamefilm (2016): </w:t>
            </w:r>
            <w:hyperlink r:id="rId70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https://www.youtube.com/watch?v=4XBZbGRK0iU&amp;t=2s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6CCCE097" w14:textId="77777777" w:rsidR="005950F5" w:rsidRPr="005950F5" w:rsidRDefault="005950F5" w:rsidP="005950F5">
            <w:pPr>
              <w:spacing w:after="160" w:line="300" w:lineRule="exact"/>
              <w:rPr>
                <w:lang w:eastAsia="en-US"/>
              </w:rPr>
            </w:pPr>
            <w:r w:rsidRPr="005950F5">
              <w:rPr>
                <w:lang w:eastAsia="en-US"/>
              </w:rPr>
              <w:t xml:space="preserve">Landbrug &amp; Fødevarer: “Der er et yndigt land”, reklamefilm (2012): </w:t>
            </w:r>
            <w:hyperlink r:id="rId71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https://www.youtube.com/watch?v=hGV2e-a2J0s&amp;t=2s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0AD0F440" w14:textId="77777777" w:rsidR="005950F5" w:rsidRPr="005950F5" w:rsidRDefault="005950F5" w:rsidP="005950F5">
            <w:pPr>
              <w:spacing w:after="160" w:line="300" w:lineRule="exact"/>
              <w:rPr>
                <w:lang w:eastAsia="en-US"/>
              </w:rPr>
            </w:pPr>
            <w:r w:rsidRPr="005950F5">
              <w:rPr>
                <w:lang w:eastAsia="en-US"/>
              </w:rPr>
              <w:t xml:space="preserve">Foreningen COOP: ”DEN FØRSTE DAG. En ung mands værste mareridt om at starte på sit første job i Coop”, reklamefilm (2018): </w:t>
            </w:r>
            <w:hyperlink r:id="rId72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https://www.youtube.com/watch?v=pTp_UFj64BA&amp;t=1s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0D36E43D" w14:textId="77777777" w:rsidR="005950F5" w:rsidRPr="005950F5" w:rsidRDefault="005950F5" w:rsidP="005950F5">
            <w:pPr>
              <w:spacing w:after="160" w:line="300" w:lineRule="exact"/>
              <w:rPr>
                <w:lang w:eastAsia="en-US"/>
              </w:rPr>
            </w:pPr>
            <w:r w:rsidRPr="005950F5">
              <w:rPr>
                <w:lang w:eastAsia="en-US"/>
              </w:rPr>
              <w:t xml:space="preserve">Pepsi-reklamefilm: </w:t>
            </w:r>
            <w:hyperlink r:id="rId73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https://www.youtube.com/watch?v=GyY15Jkkg2A&amp;t=3s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0DDEB95A" w14:textId="77777777" w:rsidR="005950F5" w:rsidRPr="005950F5" w:rsidRDefault="005950F5" w:rsidP="005950F5">
            <w:pPr>
              <w:rPr>
                <w:lang w:eastAsia="en-US"/>
              </w:rPr>
            </w:pPr>
            <w:r w:rsidRPr="005950F5">
              <w:rPr>
                <w:lang w:eastAsia="en-US"/>
              </w:rPr>
              <w:t xml:space="preserve">McDonald's Danmark: "Kræver mere end mor tror", reklamefilm vist på sociale medier samt på TV2 i en forkortet udgave, 2020: </w:t>
            </w:r>
            <w:hyperlink r:id="rId74" w:history="1">
              <w:r w:rsidRPr="005950F5">
                <w:rPr>
                  <w:color w:val="0563C1"/>
                  <w:u w:val="single"/>
                  <w:lang w:eastAsia="en-US"/>
                </w:rPr>
                <w:t>https://www.facebook.com/McDonaldsDanmark/videos/mcd-kr%C3%A6ver-mere-end-mor-tror/1234614130081177/?locale=da_DK</w:t>
              </w:r>
            </w:hyperlink>
            <w:r w:rsidRPr="005950F5">
              <w:rPr>
                <w:lang w:eastAsia="en-US"/>
              </w:rPr>
              <w:t xml:space="preserve"> </w:t>
            </w:r>
            <w:r w:rsidRPr="005950F5">
              <w:rPr>
                <w:lang w:eastAsia="en-US"/>
              </w:rPr>
              <w:br/>
            </w:r>
            <w:r w:rsidRPr="005950F5">
              <w:rPr>
                <w:lang w:eastAsia="en-US"/>
              </w:rPr>
              <w:br/>
              <w:t>McDonald's Danmark: "ALT ÆNDRER SIG | Hæl, krone - what? | Episode 1", afsnit af miniserie, YouTube, 2024. Hele miniserien "ALT ÆNDRER SIG" findes her på McDonald's Danmarks YouTube-kanal:</w:t>
            </w:r>
          </w:p>
          <w:p w14:paraId="34796639" w14:textId="77777777" w:rsidR="005950F5" w:rsidRPr="005950F5" w:rsidRDefault="005950F5" w:rsidP="005950F5">
            <w:pPr>
              <w:rPr>
                <w:lang w:eastAsia="en-US"/>
              </w:rPr>
            </w:pPr>
            <w:hyperlink r:id="rId75" w:history="1">
              <w:r w:rsidRPr="005950F5">
                <w:rPr>
                  <w:color w:val="0563C1"/>
                  <w:u w:val="single"/>
                  <w:lang w:eastAsia="en-US"/>
                </w:rPr>
                <w:t>https://www.youtube.com/watch?v=Hlgik_HLQ0U</w:t>
              </w:r>
            </w:hyperlink>
            <w:r w:rsidRPr="005950F5">
              <w:rPr>
                <w:lang w:eastAsia="en-US"/>
              </w:rPr>
              <w:t xml:space="preserve"> </w:t>
            </w:r>
          </w:p>
          <w:p w14:paraId="305358D9" w14:textId="77777777" w:rsidR="005950F5" w:rsidRPr="005950F5" w:rsidRDefault="005950F5" w:rsidP="005950F5">
            <w:pPr>
              <w:rPr>
                <w:rFonts w:eastAsia="Garamond"/>
                <w:lang w:eastAsia="en-US"/>
              </w:rPr>
            </w:pPr>
          </w:p>
          <w:p w14:paraId="088442E5" w14:textId="77777777" w:rsidR="005950F5" w:rsidRPr="005950F5" w:rsidRDefault="005950F5" w:rsidP="005950F5">
            <w:pPr>
              <w:rPr>
                <w:rFonts w:eastAsia="Garamond"/>
                <w:b/>
                <w:bCs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>Sekundærtekster:</w:t>
            </w:r>
          </w:p>
          <w:p w14:paraId="5506F84C" w14:textId="77777777" w:rsidR="005950F5" w:rsidRPr="005950F5" w:rsidRDefault="005950F5" w:rsidP="005950F5">
            <w:pPr>
              <w:rPr>
                <w:rFonts w:eastAsia="Garamond"/>
                <w:lang w:eastAsia="en-US"/>
              </w:rPr>
            </w:pPr>
          </w:p>
          <w:p w14:paraId="077062CA" w14:textId="77777777" w:rsidR="005950F5" w:rsidRPr="005950F5" w:rsidRDefault="005950F5" w:rsidP="005950F5">
            <w:pPr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Viden om filmiske virkemidler fra forløbet om fakta, fiktion og koder samt uddybende links her: </w:t>
            </w:r>
            <w:hyperlink r:id="rId76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https://hbdansk.systime.dk/?id=222</w:t>
              </w:r>
            </w:hyperlink>
            <w:r w:rsidRPr="005950F5">
              <w:rPr>
                <w:rFonts w:eastAsia="Garamond"/>
                <w:lang w:eastAsia="en-US"/>
              </w:rPr>
              <w:t xml:space="preserve">  </w:t>
            </w:r>
          </w:p>
          <w:p w14:paraId="7D8A976D" w14:textId="77777777" w:rsidR="005950F5" w:rsidRPr="005950F5" w:rsidRDefault="005950F5" w:rsidP="005950F5">
            <w:pPr>
              <w:rPr>
                <w:lang w:eastAsia="en-US"/>
              </w:rPr>
            </w:pPr>
          </w:p>
          <w:p w14:paraId="48E02BB4" w14:textId="77777777" w:rsidR="005950F5" w:rsidRPr="005950F5" w:rsidRDefault="005950F5" w:rsidP="005950F5">
            <w:pPr>
              <w:rPr>
                <w:rFonts w:eastAsia="Calibri"/>
                <w:color w:val="000000"/>
                <w:lang w:eastAsia="en-US"/>
              </w:rPr>
            </w:pPr>
            <w:r w:rsidRPr="005950F5">
              <w:rPr>
                <w:rFonts w:eastAsia="Calibri"/>
                <w:color w:val="000000"/>
                <w:lang w:eastAsia="en-US"/>
              </w:rPr>
              <w:t xml:space="preserve">Reklamer og reklamefilm: </w:t>
            </w:r>
            <w:hyperlink r:id="rId77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https://hbdansk.systime.dk/index.php?id=227&amp;L=0</w:t>
              </w:r>
            </w:hyperlink>
          </w:p>
          <w:p w14:paraId="5AF98303" w14:textId="77777777" w:rsidR="005950F5" w:rsidRPr="005950F5" w:rsidRDefault="005950F5" w:rsidP="005950F5">
            <w:pPr>
              <w:rPr>
                <w:rFonts w:eastAsia="Calibri"/>
                <w:color w:val="000000"/>
                <w:lang w:eastAsia="en-US"/>
              </w:rPr>
            </w:pPr>
          </w:p>
          <w:p w14:paraId="3123F623" w14:textId="77777777" w:rsidR="005950F5" w:rsidRPr="005950F5" w:rsidRDefault="005950F5" w:rsidP="005950F5">
            <w:pPr>
              <w:rPr>
                <w:rFonts w:eastAsia="Calibri"/>
                <w:color w:val="000000"/>
                <w:lang w:eastAsia="en-US"/>
              </w:rPr>
            </w:pPr>
            <w:r w:rsidRPr="005950F5">
              <w:rPr>
                <w:rFonts w:eastAsia="Calibri"/>
                <w:color w:val="000000"/>
                <w:lang w:eastAsia="en-US"/>
              </w:rPr>
              <w:lastRenderedPageBreak/>
              <w:t xml:space="preserve">Analysevejledning til medieanalyse af reklamefilm (Håndbog til dansk): </w:t>
            </w:r>
            <w:hyperlink r:id="rId78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https://hbdansk.systime.dk/index.php?id=230</w:t>
              </w:r>
            </w:hyperlink>
          </w:p>
          <w:p w14:paraId="4BA673B5" w14:textId="77777777" w:rsidR="005950F5" w:rsidRPr="005950F5" w:rsidRDefault="005950F5" w:rsidP="005950F5">
            <w:pPr>
              <w:rPr>
                <w:rFonts w:eastAsia="Calibri"/>
                <w:color w:val="000000"/>
                <w:lang w:eastAsia="en-US"/>
              </w:rPr>
            </w:pPr>
          </w:p>
          <w:p w14:paraId="4BB1BC2C" w14:textId="77777777" w:rsidR="005950F5" w:rsidRPr="005950F5" w:rsidRDefault="005950F5" w:rsidP="005950F5">
            <w:pPr>
              <w:rPr>
                <w:rFonts w:eastAsia="Calibri"/>
                <w:color w:val="000000"/>
                <w:lang w:eastAsia="en-US"/>
              </w:rPr>
            </w:pPr>
            <w:r w:rsidRPr="005950F5">
              <w:rPr>
                <w:rFonts w:eastAsia="Calibri"/>
                <w:color w:val="000000"/>
                <w:lang w:eastAsia="en-US"/>
              </w:rPr>
              <w:t xml:space="preserve">Reklamegenrer: </w:t>
            </w:r>
            <w:hyperlink r:id="rId79" w:anchor="c809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https://hbdansk.systime.dk/index.php?id=227&amp;L=0#c809</w:t>
              </w:r>
            </w:hyperlink>
            <w:r w:rsidRPr="005950F5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7C8CC084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3EC294AB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Argumentation: </w:t>
            </w:r>
            <w:hyperlink r:id="rId80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https://hbdansk.systime.dk/index.php?id=205&amp;L=0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49CE42C1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08E3CFC4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Appelformer: </w:t>
            </w:r>
            <w:hyperlink r:id="rId81" w:anchor="c612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https://hbdansk.systime.dk/index.php?id=204&amp;L=0#c612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26A64A07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5472AE62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Dramaturgi: </w:t>
            </w:r>
            <w:hyperlink r:id="rId82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https://hbdansk.systime.dk/index.php?id=223&amp;L=0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4E98B626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5390B3C2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Fortæller: </w:t>
            </w:r>
            <w:hyperlink r:id="rId83" w:anchor="c741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https://hbdansk.systime.dk/index.php?id=223&amp;L=0#c741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714CFF27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31E567AA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Fakta- og fiktionskoder i film og TV: </w:t>
            </w:r>
            <w:hyperlink r:id="rId84" w:anchor="c1021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https://hbdansk.systime.dk/index.php?id=224&amp;L=0#c1021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48C6BF32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0BA1C439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Tone: </w:t>
            </w:r>
            <w:hyperlink r:id="rId85" w:anchor="c601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https://hbdansk.systime.dk/index.php?id=203&amp;L=0#c601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57F17720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6573FE35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  <w:r w:rsidRPr="005950F5">
              <w:rPr>
                <w:rFonts w:eastAsia="Calibri"/>
                <w:lang w:eastAsia="en-US"/>
              </w:rPr>
              <w:t xml:space="preserve">Storytelling: </w:t>
            </w:r>
            <w:hyperlink r:id="rId86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https://idansk.systime.dk/?id=371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2DEC3390" w14:textId="77777777" w:rsidR="005950F5" w:rsidRPr="005950F5" w:rsidRDefault="005950F5" w:rsidP="005950F5">
            <w:pPr>
              <w:rPr>
                <w:rFonts w:eastAsia="Calibri"/>
                <w:lang w:eastAsia="en-US"/>
              </w:rPr>
            </w:pPr>
          </w:p>
          <w:p w14:paraId="5982DBE6" w14:textId="77777777" w:rsidR="005950F5" w:rsidRPr="005950F5" w:rsidRDefault="005950F5" w:rsidP="005950F5">
            <w:pPr>
              <w:spacing w:after="160" w:line="259" w:lineRule="auto"/>
              <w:rPr>
                <w:b/>
                <w:bCs/>
                <w:color w:val="2A2D39"/>
                <w:spacing w:val="2"/>
              </w:rPr>
            </w:pPr>
            <w:r w:rsidRPr="005950F5">
              <w:rPr>
                <w:rFonts w:eastAsia="Calibri"/>
                <w:lang w:eastAsia="en-US"/>
              </w:rPr>
              <w:t xml:space="preserve">Nationalromantisk harmoni: </w:t>
            </w:r>
            <w:hyperlink r:id="rId87" w:history="1">
              <w:r w:rsidRPr="005950F5">
                <w:rPr>
                  <w:rFonts w:eastAsia="Calibri"/>
                  <w:color w:val="0563C1"/>
                  <w:u w:val="single"/>
                  <w:lang w:eastAsia="en-US"/>
                </w:rPr>
                <w:t>https://bl.systime.dk/?id=358</w:t>
              </w:r>
            </w:hyperlink>
            <w:r w:rsidRPr="005950F5">
              <w:rPr>
                <w:rFonts w:eastAsia="Calibri"/>
                <w:lang w:eastAsia="en-US"/>
              </w:rPr>
              <w:t xml:space="preserve"> </w:t>
            </w:r>
          </w:p>
          <w:p w14:paraId="4160A80F" w14:textId="0C3AF66D" w:rsidR="007B3C5D" w:rsidRPr="005950F5" w:rsidRDefault="005950F5" w:rsidP="005950F5">
            <w:pPr>
              <w:rPr>
                <w:rFonts w:ascii="Garamond" w:hAnsi="Garamond"/>
                <w:color w:val="000000"/>
              </w:rPr>
            </w:pPr>
            <w:r w:rsidRPr="005950F5">
              <w:rPr>
                <w:lang w:eastAsia="en-US"/>
              </w:rPr>
              <w:t xml:space="preserve">Filmleksikon inkl. dybe links: </w:t>
            </w:r>
            <w:hyperlink r:id="rId88" w:history="1">
              <w:r w:rsidRPr="005950F5">
                <w:rPr>
                  <w:color w:val="0563C1"/>
                  <w:u w:val="single"/>
                  <w:lang w:eastAsia="en-US"/>
                </w:rPr>
                <w:t>https://filmcentralen.dk/gymnasiet/filmsprog</w:t>
              </w:r>
            </w:hyperlink>
          </w:p>
        </w:tc>
      </w:tr>
      <w:tr w:rsidR="007B3C5D" w:rsidRPr="000B489F" w14:paraId="48EF92A2" w14:textId="77777777" w:rsidTr="00206630">
        <w:tc>
          <w:tcPr>
            <w:tcW w:w="2087" w:type="dxa"/>
          </w:tcPr>
          <w:p w14:paraId="3410DE4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062B50D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B730636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 timer</w:t>
            </w:r>
          </w:p>
          <w:p w14:paraId="46C9DB51" w14:textId="1F3FB832" w:rsidR="007B3C5D" w:rsidRP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 eller 10 timers fordybelsestid</w:t>
            </w:r>
            <w:r w:rsidR="007B3C5D" w:rsidRPr="005950F5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4CD2BA2A" w14:textId="77777777" w:rsidTr="00206630">
        <w:tc>
          <w:tcPr>
            <w:tcW w:w="2087" w:type="dxa"/>
          </w:tcPr>
          <w:p w14:paraId="29D9336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4AFA4783" w14:textId="36ABA96B" w:rsidR="005950F5" w:rsidRPr="005950F5" w:rsidRDefault="005950F5" w:rsidP="005950F5">
            <w:pPr>
              <w:spacing w:line="300" w:lineRule="exact"/>
              <w:rPr>
                <w:rFonts w:eastAsia="Garamond"/>
                <w:b/>
                <w:bCs/>
              </w:rPr>
            </w:pPr>
            <w:r w:rsidRPr="005950F5">
              <w:rPr>
                <w:rFonts w:eastAsia="Garamond"/>
                <w:b/>
                <w:bCs/>
              </w:rPr>
              <w:t>Faglige mål:</w:t>
            </w:r>
          </w:p>
          <w:p w14:paraId="7E965171" w14:textId="77777777" w:rsidR="005950F5" w:rsidRPr="00685F46" w:rsidRDefault="005950F5" w:rsidP="005950F5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analysere og vurdere ikke-fiktive tekster</w:t>
            </w:r>
          </w:p>
          <w:p w14:paraId="67BF489F" w14:textId="77777777" w:rsidR="005950F5" w:rsidRPr="00685F46" w:rsidRDefault="005950F5" w:rsidP="005950F5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diskutere, vurdere og reflektere</w:t>
            </w:r>
          </w:p>
          <w:p w14:paraId="3051DD3F" w14:textId="77777777" w:rsidR="005950F5" w:rsidRPr="00685F46" w:rsidRDefault="005950F5" w:rsidP="005950F5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t>udtrykke sig hensigtsmæssigt, formelt korrekt, personligt og nuanceret, såvel mundtligt som skriftligt</w:t>
            </w:r>
          </w:p>
          <w:p w14:paraId="4FA1796D" w14:textId="77777777" w:rsidR="005950F5" w:rsidRPr="00685F46" w:rsidRDefault="005950F5" w:rsidP="005950F5">
            <w:pPr>
              <w:pStyle w:val="Listeafsnit"/>
              <w:numPr>
                <w:ilvl w:val="0"/>
                <w:numId w:val="21"/>
              </w:numPr>
              <w:spacing w:after="160" w:line="300" w:lineRule="exact"/>
              <w:rPr>
                <w:rFonts w:eastAsiaTheme="minorEastAsia"/>
              </w:rPr>
            </w:pPr>
            <w:r w:rsidRPr="00685F46">
              <w:rPr>
                <w:rFonts w:eastAsiaTheme="minorEastAsia"/>
              </w:rPr>
              <w:t>demonstrere indsigt i sprogets opbygning, brug og funktion, herunder anvende grammatisk terminologi</w:t>
            </w:r>
          </w:p>
          <w:p w14:paraId="00BC25A4" w14:textId="77777777" w:rsidR="005950F5" w:rsidRPr="00685F46" w:rsidRDefault="005950F5" w:rsidP="005950F5">
            <w:pPr>
              <w:pStyle w:val="Listeafsni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85F46">
              <w:rPr>
                <w:color w:val="000000"/>
              </w:rPr>
              <w:t xml:space="preserve">perspektivere tekster ud fra viden om fagets stofområder og viden om kulturelle, æstetiske, historiske, almenmenneskelige, samfundsmæssige, internationale, merkantile og erhvervs-relaterede sammenhænge </w:t>
            </w:r>
          </w:p>
          <w:p w14:paraId="4CFCAC4A" w14:textId="77777777" w:rsidR="005950F5" w:rsidRPr="00685F46" w:rsidRDefault="005950F5" w:rsidP="005950F5">
            <w:pPr>
              <w:pStyle w:val="Listeafsni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85F46">
              <w:rPr>
                <w:color w:val="000000"/>
              </w:rPr>
              <w:t xml:space="preserve">demonstrere kendskab til digitale mediers indhold og funktion samt indsigt i tilhørende etiske problemstillinger </w:t>
            </w:r>
          </w:p>
          <w:p w14:paraId="0C950AF9" w14:textId="146A7711" w:rsidR="007B3C5D" w:rsidRPr="005950F5" w:rsidRDefault="007B3C5D" w:rsidP="00206630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</w:p>
        </w:tc>
      </w:tr>
      <w:tr w:rsidR="007B3C5D" w:rsidRPr="000B489F" w14:paraId="34141573" w14:textId="77777777" w:rsidTr="00206630">
        <w:tc>
          <w:tcPr>
            <w:tcW w:w="2087" w:type="dxa"/>
          </w:tcPr>
          <w:p w14:paraId="4B3CB09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5A66C804" w14:textId="75E7605C" w:rsidR="007B3C5D" w:rsidRPr="005950F5" w:rsidRDefault="005950F5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Fremlæggelse, gruppe-/pararbejde, klassediskussion, læreroplæg</w:t>
            </w:r>
            <w:r>
              <w:rPr>
                <w:rFonts w:eastAsia="Garamond"/>
              </w:rPr>
              <w:t>, skriftlig aflevering</w:t>
            </w:r>
            <w:r w:rsidRPr="005950F5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3C5D" w:rsidRPr="000B489F" w14:paraId="1174EC41" w14:textId="77777777" w:rsidTr="00206630">
        <w:tc>
          <w:tcPr>
            <w:tcW w:w="2087" w:type="dxa"/>
          </w:tcPr>
          <w:p w14:paraId="0187A80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19D3039" w14:textId="77777777" w:rsidR="007B3C5D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Diverse noter i logbog </w:t>
            </w:r>
          </w:p>
          <w:p w14:paraId="11E637A2" w14:textId="77777777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PowerPoint til støtte for mundtlig fremlæggelse</w:t>
            </w:r>
          </w:p>
          <w:p w14:paraId="4C45164A" w14:textId="13183D39" w:rsidR="005950F5" w:rsidRP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lastRenderedPageBreak/>
              <w:t>Skriftlig aflevering</w:t>
            </w:r>
          </w:p>
        </w:tc>
      </w:tr>
      <w:tr w:rsidR="007B3C5D" w:rsidRPr="000B489F" w14:paraId="1657CE95" w14:textId="77777777" w:rsidTr="00206630">
        <w:tc>
          <w:tcPr>
            <w:tcW w:w="2087" w:type="dxa"/>
          </w:tcPr>
          <w:p w14:paraId="4D98309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Tværfaglighed</w:t>
            </w:r>
          </w:p>
        </w:tc>
        <w:tc>
          <w:tcPr>
            <w:tcW w:w="7406" w:type="dxa"/>
          </w:tcPr>
          <w:p w14:paraId="628DB6F2" w14:textId="42ABFF96" w:rsidR="007B3C5D" w:rsidRP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Forløbet anvende målgruppebegreber fra afsætningsøkonomi og samarbejder omkring en virksomhed, som både belyses i danskfaget gennem virksomhedens reklamer og i afsætningsfaget. </w:t>
            </w:r>
          </w:p>
          <w:p w14:paraId="71B05FCA" w14:textId="77777777" w:rsidR="007B3C5D" w:rsidRPr="005950F5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330308E2" w14:textId="77777777" w:rsidTr="00206630">
        <w:tc>
          <w:tcPr>
            <w:tcW w:w="2087" w:type="dxa"/>
          </w:tcPr>
          <w:p w14:paraId="419CE9E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53609562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7B307860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0D86E3DA" w14:textId="77777777" w:rsidR="005950F5" w:rsidRPr="00551FB8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Undersøgelse, analyse og vurdering af faktatekster</w:t>
            </w:r>
          </w:p>
          <w:p w14:paraId="0ADFE81B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Samarbejde i par og grupper</w:t>
            </w:r>
          </w:p>
          <w:p w14:paraId="4AD81957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Individuelt arbejde </w:t>
            </w:r>
          </w:p>
          <w:p w14:paraId="5F510E06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4393D9D7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1A18E8E5" w14:textId="7E6B7923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48AB6039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2C5AD0A5" w14:textId="4C622960" w:rsidR="007B3C5D" w:rsidRP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Anvende viden fra øvrige fag og tænke tværfagligt</w:t>
            </w:r>
          </w:p>
        </w:tc>
      </w:tr>
      <w:tr w:rsidR="007B3C5D" w:rsidRPr="000B489F" w14:paraId="5ABBF782" w14:textId="77777777" w:rsidTr="00206630">
        <w:tc>
          <w:tcPr>
            <w:tcW w:w="2087" w:type="dxa"/>
          </w:tcPr>
          <w:p w14:paraId="16788F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0704B5B8" w14:textId="39E5B0BC" w:rsidR="007B3C5D" w:rsidRP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(10 fordybelsestimer) eller mundtlig gruppefremlæggelse (5 fordybelsestimer) med opstart i undervisning og færdiggørelse af eleverne hjemme. Processkrivning og løbende vejledning undervejs i den valgte opgavetype.</w:t>
            </w:r>
          </w:p>
        </w:tc>
      </w:tr>
      <w:tr w:rsidR="007B3C5D" w:rsidRPr="000B489F" w14:paraId="2776C3C9" w14:textId="77777777" w:rsidTr="00206630">
        <w:tc>
          <w:tcPr>
            <w:tcW w:w="2087" w:type="dxa"/>
          </w:tcPr>
          <w:p w14:paraId="781321BF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0FD79B18" w14:textId="77777777" w:rsidR="007B3C5D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Formativ feedback undervejs i forløbet. </w:t>
            </w:r>
          </w:p>
          <w:p w14:paraId="2A41556B" w14:textId="25CD005C" w:rsidR="005950F5" w:rsidRPr="005950F5" w:rsidRDefault="005950F5" w:rsidP="005950F5">
            <w:pPr>
              <w:rPr>
                <w:rFonts w:ascii="Garamond" w:hAnsi="Garamond"/>
              </w:rPr>
            </w:pPr>
            <w:r>
              <w:rPr>
                <w:rFonts w:ascii="Garamond" w:hAnsi="Garamond" w:cs="Calibri"/>
                <w:color w:val="000000"/>
              </w:rPr>
              <w:t xml:space="preserve">Formativ og summativ feedback på skriftlig aflevering og eventuelt mundtlig fremlæggelse. </w:t>
            </w:r>
          </w:p>
        </w:tc>
      </w:tr>
    </w:tbl>
    <w:p w14:paraId="0C19C7A2" w14:textId="71385B87" w:rsidR="007B3C5D" w:rsidRDefault="007B3C5D">
      <w:pPr>
        <w:rPr>
          <w:rFonts w:ascii="Garamond" w:hAnsi="Garamond"/>
          <w:color w:val="000000"/>
        </w:rPr>
      </w:pPr>
    </w:p>
    <w:p w14:paraId="1A1C3EB5" w14:textId="77777777" w:rsidR="007B3C5D" w:rsidRDefault="007B3C5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29370683" w14:textId="77777777" w:rsidTr="00206630">
        <w:tc>
          <w:tcPr>
            <w:tcW w:w="2087" w:type="dxa"/>
          </w:tcPr>
          <w:p w14:paraId="489E788D" w14:textId="5D29F870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5</w:t>
            </w:r>
          </w:p>
          <w:p w14:paraId="0283880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B071180" w14:textId="5C374D00" w:rsidR="007B3C5D" w:rsidRPr="005950F5" w:rsidRDefault="00551FB8" w:rsidP="00206630">
            <w:pPr>
              <w:rPr>
                <w:rFonts w:ascii="Garamond" w:hAnsi="Garamond"/>
                <w:b/>
                <w:color w:val="000000"/>
              </w:rPr>
            </w:pPr>
            <w:r w:rsidRPr="005950F5">
              <w:rPr>
                <w:rFonts w:ascii="Garamond" w:hAnsi="Garamond"/>
                <w:b/>
                <w:color w:val="000000"/>
              </w:rPr>
              <w:t>Tid og fortælling</w:t>
            </w:r>
          </w:p>
        </w:tc>
      </w:tr>
      <w:tr w:rsidR="007B3C5D" w:rsidRPr="000B489F" w14:paraId="73FAFAC9" w14:textId="77777777" w:rsidTr="00206630">
        <w:trPr>
          <w:trHeight w:val="1301"/>
        </w:trPr>
        <w:tc>
          <w:tcPr>
            <w:tcW w:w="2087" w:type="dxa"/>
          </w:tcPr>
          <w:p w14:paraId="3F01A41A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19AF161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>Primærtekster:</w:t>
            </w:r>
            <w:r w:rsidRPr="005950F5">
              <w:rPr>
                <w:rFonts w:eastAsia="Garamond"/>
                <w:lang w:eastAsia="en-US"/>
              </w:rPr>
              <w:t xml:space="preserve"> </w:t>
            </w:r>
            <w:r w:rsidRPr="005950F5">
              <w:rPr>
                <w:rFonts w:eastAsia="Garamond"/>
                <w:lang w:eastAsia="en-US"/>
              </w:rPr>
              <w:br/>
              <w:t>Jens Smærup-Sørensen: ”Brev (1)” (1992)</w:t>
            </w:r>
          </w:p>
          <w:p w14:paraId="402B0056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Pia Juul: “Opgang” (1999), novelle</w:t>
            </w:r>
          </w:p>
          <w:p w14:paraId="4CB8C4E0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Peter Seeberg: “Patienten” (1962)</w:t>
            </w:r>
          </w:p>
          <w:p w14:paraId="676592D9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Karen Blixen: “Ringen” (1958), fortælling</w:t>
            </w:r>
          </w:p>
          <w:p w14:paraId="3EBF87FE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Naja Marie Aidt: “Den blomstrende have” (1993), novelle</w:t>
            </w:r>
          </w:p>
          <w:p w14:paraId="54D0EA19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Martin A. Hansen: ”Paradisæblerne” (1953), fortælling</w:t>
            </w:r>
          </w:p>
          <w:p w14:paraId="6DB19E37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Helle Helle: ”En stol for lidt” fra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Rester </w:t>
            </w:r>
            <w:r w:rsidRPr="005950F5">
              <w:rPr>
                <w:rFonts w:eastAsia="Garamond"/>
                <w:lang w:eastAsia="en-US"/>
              </w:rPr>
              <w:t>(1996)</w:t>
            </w:r>
          </w:p>
          <w:p w14:paraId="520F9BB7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Helle Helle: ”Film” (1996), novelle</w:t>
            </w:r>
          </w:p>
          <w:p w14:paraId="3BD59F83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 xml:space="preserve">Værk: </w:t>
            </w:r>
            <w:r w:rsidRPr="005950F5">
              <w:rPr>
                <w:rFonts w:eastAsia="Garamond"/>
                <w:lang w:eastAsia="en-US"/>
              </w:rPr>
              <w:t xml:space="preserve">Anders Bodelsen: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Den åbne dør </w:t>
            </w:r>
            <w:r w:rsidRPr="005950F5">
              <w:rPr>
                <w:rFonts w:eastAsia="Garamond"/>
                <w:lang w:eastAsia="en-US"/>
              </w:rPr>
              <w:t>(1997)</w:t>
            </w:r>
          </w:p>
          <w:p w14:paraId="0D552AE0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Naja Maria Aidt: ”Din bror” (2001), novelle</w:t>
            </w:r>
          </w:p>
          <w:p w14:paraId="175A9564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color w:val="0563C1"/>
                <w:u w:val="single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Jannik Dahl Pedersen: </w:t>
            </w:r>
            <w:r w:rsidRPr="005950F5">
              <w:rPr>
                <w:rFonts w:eastAsia="Garamond"/>
                <w:i/>
                <w:iCs/>
                <w:lang w:eastAsia="en-US"/>
              </w:rPr>
              <w:t>Trekanter af lykke</w:t>
            </w:r>
            <w:r w:rsidRPr="005950F5">
              <w:rPr>
                <w:rFonts w:eastAsia="Garamond"/>
                <w:lang w:eastAsia="en-US"/>
              </w:rPr>
              <w:t xml:space="preserve"> (2014), kortfilm (værk): </w:t>
            </w:r>
            <w:hyperlink r:id="rId89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https://www.ekkofilm.dk/shortlist/film/trekanter-af-lykke--/</w:t>
              </w:r>
            </w:hyperlink>
          </w:p>
          <w:p w14:paraId="0921D1C8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Theis Ørntoft: ”Det er forvirrende tider, jeg skal fortælle om”, uddrag,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Digte 2014 </w:t>
            </w:r>
            <w:r w:rsidRPr="005950F5">
              <w:rPr>
                <w:rFonts w:eastAsia="Garamond"/>
                <w:lang w:eastAsia="en-US"/>
              </w:rPr>
              <w:t>(2014)</w:t>
            </w:r>
          </w:p>
          <w:p w14:paraId="71799ED3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color w:val="0563C1"/>
                <w:u w:val="single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Morten Pape: ”Planen”, prolog (2015): </w:t>
            </w:r>
            <w:hyperlink r:id="rId90" w:anchor="c757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https://5aarslitt.systime.dk/?id=221#c757</w:t>
              </w:r>
            </w:hyperlink>
          </w:p>
          <w:p w14:paraId="61CEF531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color w:val="0563C1"/>
                <w:u w:val="single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Helle Helle: </w:t>
            </w:r>
            <w:r w:rsidRPr="005950F5">
              <w:rPr>
                <w:rFonts w:eastAsia="Garamond"/>
                <w:i/>
                <w:iCs/>
                <w:lang w:eastAsia="en-US"/>
              </w:rPr>
              <w:t>De</w:t>
            </w:r>
            <w:r w:rsidRPr="005950F5">
              <w:rPr>
                <w:rFonts w:eastAsia="Garamond"/>
                <w:lang w:eastAsia="en-US"/>
              </w:rPr>
              <w:t xml:space="preserve"> (2018), uddrag: </w:t>
            </w:r>
            <w:hyperlink r:id="rId91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https://5aarslitt.systime.dk/?id=268</w:t>
              </w:r>
            </w:hyperlink>
          </w:p>
          <w:p w14:paraId="5BA15268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Charlotte Weitze: ”Villy”, </w:t>
            </w:r>
            <w:r w:rsidRPr="005950F5">
              <w:rPr>
                <w:rFonts w:eastAsia="Garamond"/>
                <w:i/>
                <w:iCs/>
                <w:lang w:eastAsia="en-US"/>
              </w:rPr>
              <w:t>Bjergtaget</w:t>
            </w:r>
            <w:r w:rsidRPr="005950F5">
              <w:rPr>
                <w:rFonts w:eastAsia="Garamond"/>
                <w:lang w:eastAsia="en-US"/>
              </w:rPr>
              <w:t xml:space="preserve"> (1999): </w:t>
            </w:r>
            <w:hyperlink r:id="rId92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https://textanalyse.systime.dk/?id=5038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56E3586A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Jonas Hassen Khemiri: </w:t>
            </w:r>
            <w:r w:rsidRPr="005950F5">
              <w:rPr>
                <w:rFonts w:eastAsia="Garamond"/>
                <w:i/>
                <w:iCs/>
                <w:lang w:eastAsia="en-US"/>
              </w:rPr>
              <w:t>Farklausulen</w:t>
            </w:r>
            <w:r w:rsidRPr="005950F5">
              <w:rPr>
                <w:rFonts w:eastAsia="Garamond"/>
                <w:lang w:eastAsia="en-US"/>
              </w:rPr>
              <w:t xml:space="preserve"> (2019), romanuddrag, oversat fra svensk</w:t>
            </w:r>
          </w:p>
          <w:p w14:paraId="6AC3C547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Pia Juul: ”Alle kan ro”, novelle fra novellesamlingen </w:t>
            </w:r>
            <w:r w:rsidRPr="005950F5">
              <w:rPr>
                <w:rFonts w:eastAsia="Garamond"/>
                <w:i/>
                <w:iCs/>
                <w:lang w:eastAsia="en-US"/>
              </w:rPr>
              <w:t xml:space="preserve">Noveller </w:t>
            </w:r>
            <w:r w:rsidRPr="005950F5">
              <w:rPr>
                <w:rFonts w:eastAsia="Garamond"/>
                <w:lang w:eastAsia="en-US"/>
              </w:rPr>
              <w:t>(2014)</w:t>
            </w:r>
          </w:p>
          <w:p w14:paraId="73742EC6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b/>
                <w:bCs/>
                <w:lang w:eastAsia="en-US"/>
              </w:rPr>
            </w:pPr>
          </w:p>
          <w:p w14:paraId="4B33570B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b/>
                <w:bCs/>
                <w:lang w:eastAsia="en-US"/>
              </w:rPr>
            </w:pPr>
            <w:r w:rsidRPr="005950F5">
              <w:rPr>
                <w:rFonts w:eastAsia="Garamond"/>
                <w:b/>
                <w:bCs/>
                <w:lang w:eastAsia="en-US"/>
              </w:rPr>
              <w:t>Sekundærtekster:</w:t>
            </w:r>
          </w:p>
          <w:p w14:paraId="0B9F173E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>Synsvinkler og fortællertyper (handout)</w:t>
            </w:r>
          </w:p>
          <w:p w14:paraId="714B5B9E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Komposition: </w:t>
            </w:r>
            <w:hyperlink r:id="rId93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https://hbdansk.systime.dk/?id=155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7306C225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Intertekstualitet: </w:t>
            </w:r>
            <w:hyperlink r:id="rId94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https://www.youtube.com/watch?v=g0RlC45J2DI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6552E81F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Konflikter: </w:t>
            </w:r>
            <w:hyperlink r:id="rId95" w:anchor="c475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https://hbdansk.systime.dk/?id=149#c475</w:t>
              </w:r>
            </w:hyperlink>
          </w:p>
          <w:p w14:paraId="389FCFA5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Personkarakteristik: </w:t>
            </w:r>
            <w:hyperlink r:id="rId96" w:anchor="c479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https://hbdansk.systime.dk/?id=149#c479</w:t>
              </w:r>
            </w:hyperlink>
          </w:p>
          <w:p w14:paraId="65EDB35F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lastRenderedPageBreak/>
              <w:t xml:space="preserve">Forholdet mellem personerne: </w:t>
            </w:r>
            <w:hyperlink r:id="rId97" w:anchor="c480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https://hbdansk.systime.dk/?id=149#c480</w:t>
              </w:r>
            </w:hyperlink>
            <w:r w:rsidRPr="005950F5">
              <w:rPr>
                <w:rFonts w:eastAsia="Garamond"/>
                <w:lang w:eastAsia="en-US"/>
              </w:rPr>
              <w:t xml:space="preserve">  </w:t>
            </w:r>
          </w:p>
          <w:p w14:paraId="6B0739D2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Uddrag af ”Brevromanen”: </w:t>
            </w:r>
            <w:hyperlink r:id="rId98" w:anchor="c628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https://litthist.systime.dk/?id=184#c628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0F42263A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val="es-ES" w:eastAsia="en-US"/>
              </w:rPr>
            </w:pPr>
            <w:r w:rsidRPr="005950F5">
              <w:rPr>
                <w:rFonts w:eastAsia="Garamond"/>
                <w:lang w:val="es-ES" w:eastAsia="en-US"/>
              </w:rPr>
              <w:t xml:space="preserve">Metafor: </w:t>
            </w:r>
            <w:hyperlink r:id="rId99" w:anchor="c533" w:history="1">
              <w:r w:rsidRPr="005950F5">
                <w:rPr>
                  <w:rFonts w:eastAsia="Garamond"/>
                  <w:color w:val="0563C1"/>
                  <w:u w:val="single"/>
                  <w:lang w:val="es-ES" w:eastAsia="en-US"/>
                </w:rPr>
                <w:t>https://hbdansk.systime.dk/?id=188#c533</w:t>
              </w:r>
            </w:hyperlink>
            <w:r w:rsidRPr="005950F5">
              <w:rPr>
                <w:rFonts w:eastAsia="Garamond"/>
                <w:lang w:val="es-ES" w:eastAsia="en-US"/>
              </w:rPr>
              <w:t xml:space="preserve"> </w:t>
            </w:r>
          </w:p>
          <w:p w14:paraId="77C13923" w14:textId="77777777" w:rsidR="005950F5" w:rsidRPr="005950F5" w:rsidRDefault="005950F5" w:rsidP="005950F5">
            <w:pPr>
              <w:spacing w:after="160" w:line="300" w:lineRule="exact"/>
              <w:rPr>
                <w:color w:val="1D2125"/>
              </w:rPr>
            </w:pPr>
            <w:r w:rsidRPr="005950F5">
              <w:rPr>
                <w:rFonts w:eastAsia="Garamond"/>
                <w:lang w:eastAsia="en-US"/>
              </w:rPr>
              <w:t>”</w:t>
            </w:r>
            <w:r w:rsidRPr="005950F5">
              <w:rPr>
                <w:color w:val="2A2D39"/>
              </w:rPr>
              <w:t xml:space="preserve">Billedbeskæring”, ”Perspektiv”, ”Kamerabevægelser”, ”Lyd”, ”Lys og skygge” og ”Klipning”: </w:t>
            </w:r>
            <w:hyperlink r:id="rId100" w:history="1">
              <w:r w:rsidRPr="005950F5">
                <w:rPr>
                  <w:color w:val="0563C1"/>
                  <w:u w:val="single"/>
                </w:rPr>
                <w:t>https://hbdansk.systime.dk/?id=222</w:t>
              </w:r>
            </w:hyperlink>
            <w:r w:rsidRPr="005950F5">
              <w:rPr>
                <w:color w:val="2A2D39"/>
              </w:rPr>
              <w:t xml:space="preserve"> </w:t>
            </w:r>
          </w:p>
          <w:p w14:paraId="4AB9EB26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P3 x Satire: ”Sådan er ALLE krimiserier!”, YouTube-video: </w:t>
            </w:r>
            <w:hyperlink r:id="rId101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https://www.youtube.com/watch?v=b-ZurYFnkeg&amp;embeds_referring_euri=https%3A%2F%2Fwww.mitnielsbrock.dk%2F&amp;source_ve_path=MjM4NTE&amp;feature=emb_title</w:t>
              </w:r>
            </w:hyperlink>
          </w:p>
          <w:p w14:paraId="597EFF53" w14:textId="77777777" w:rsidR="005950F5" w:rsidRPr="005950F5" w:rsidRDefault="005950F5" w:rsidP="005950F5">
            <w:pPr>
              <w:tabs>
                <w:tab w:val="left" w:pos="5067"/>
              </w:tabs>
              <w:spacing w:after="160" w:line="300" w:lineRule="exact"/>
              <w:rPr>
                <w:rFonts w:eastAsia="Garamond"/>
                <w:i/>
                <w:iCs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Underviserproduceret PowerPoint om krimigenrens kendetegn inkl. klip fra diverse danske krimiserier, herunder </w:t>
            </w:r>
            <w:r w:rsidRPr="005950F5">
              <w:rPr>
                <w:rFonts w:eastAsia="Garamond"/>
                <w:i/>
                <w:iCs/>
                <w:lang w:eastAsia="en-US"/>
              </w:rPr>
              <w:t>Rejseholdet</w:t>
            </w:r>
            <w:r w:rsidRPr="005950F5">
              <w:rPr>
                <w:rFonts w:eastAsia="Garamond"/>
                <w:lang w:eastAsia="en-US"/>
              </w:rPr>
              <w:t xml:space="preserve">, </w:t>
            </w:r>
            <w:r w:rsidRPr="005950F5">
              <w:rPr>
                <w:rFonts w:eastAsia="Garamond"/>
                <w:i/>
                <w:iCs/>
                <w:lang w:eastAsia="en-US"/>
              </w:rPr>
              <w:t>Forbrydelsen</w:t>
            </w:r>
            <w:r w:rsidRPr="005950F5">
              <w:rPr>
                <w:rFonts w:eastAsia="Garamond"/>
                <w:lang w:eastAsia="en-US"/>
              </w:rPr>
              <w:t xml:space="preserve">, </w:t>
            </w:r>
            <w:r w:rsidRPr="005950F5">
              <w:rPr>
                <w:rFonts w:eastAsia="Garamond"/>
                <w:i/>
                <w:iCs/>
                <w:lang w:eastAsia="en-US"/>
              </w:rPr>
              <w:t>Dicte</w:t>
            </w:r>
            <w:r w:rsidRPr="005950F5">
              <w:rPr>
                <w:rFonts w:eastAsia="Garamond"/>
                <w:lang w:eastAsia="en-US"/>
              </w:rPr>
              <w:t xml:space="preserve"> og </w:t>
            </w:r>
            <w:r w:rsidRPr="005950F5">
              <w:rPr>
                <w:rFonts w:eastAsia="Garamond"/>
                <w:i/>
                <w:iCs/>
                <w:lang w:eastAsia="en-US"/>
              </w:rPr>
              <w:t>Broen</w:t>
            </w:r>
          </w:p>
          <w:p w14:paraId="7815E9EB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Underviserproduceret PowerPoint om psykoanalytisk teori og metode </w:t>
            </w:r>
          </w:p>
          <w:p w14:paraId="7BBBC33F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val="en-US" w:eastAsia="en-US"/>
              </w:rPr>
            </w:pPr>
            <w:r w:rsidRPr="005950F5">
              <w:rPr>
                <w:rFonts w:eastAsia="Garamond"/>
                <w:lang w:val="en-US" w:eastAsia="en-US"/>
              </w:rPr>
              <w:t xml:space="preserve">”id vs. superego” med Anders And, YouTube-video: </w:t>
            </w:r>
            <w:hyperlink r:id="rId102">
              <w:r w:rsidRPr="005950F5">
                <w:rPr>
                  <w:rFonts w:eastAsia="Garamond"/>
                  <w:color w:val="0563C1"/>
                  <w:u w:val="single"/>
                  <w:lang w:val="en-US" w:eastAsia="en-US"/>
                </w:rPr>
                <w:t>https://www.youtube.com/watch?v=tMgpFnycZCg&amp;list=PLFqNAfjqc7uI_plR_YEvz_cY79mJwee7O</w:t>
              </w:r>
            </w:hyperlink>
            <w:r w:rsidRPr="005950F5">
              <w:rPr>
                <w:rFonts w:eastAsia="Garamond"/>
                <w:lang w:val="en-US" w:eastAsia="en-US"/>
              </w:rPr>
              <w:t xml:space="preserve">  </w:t>
            </w:r>
          </w:p>
          <w:p w14:paraId="6D3E30DC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Freuds personlighedsmodel (overjeg, jeg, id): </w:t>
            </w:r>
            <w:hyperlink r:id="rId103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https://idansk.systime.dk/?id=p457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05E55432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Odense International Film Festival: ”De 7 parametre”: </w:t>
            </w:r>
            <w:hyperlink r:id="rId104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https://filmfestival.dk/off-aaret-rundt/med-skolen-i-biografen/de-7-parametre/</w:t>
              </w:r>
            </w:hyperlink>
            <w:r w:rsidRPr="005950F5">
              <w:rPr>
                <w:rFonts w:eastAsia="Garamond"/>
                <w:lang w:eastAsia="en-US"/>
              </w:rPr>
              <w:t xml:space="preserve"> </w:t>
            </w:r>
          </w:p>
          <w:p w14:paraId="49DBC7C6" w14:textId="77777777" w:rsidR="005950F5" w:rsidRPr="005950F5" w:rsidRDefault="005950F5" w:rsidP="005950F5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5950F5">
              <w:rPr>
                <w:rFonts w:eastAsia="Garamond"/>
                <w:lang w:eastAsia="en-US"/>
              </w:rPr>
              <w:t xml:space="preserve">Diverse mindre uddrag bl.a. om samfundskritisk realisme; autofiktion; kulturmøder, globalisering og multikulturel danskhed; køn, krop og seksualitet samt død, tab og sorg fra </w:t>
            </w:r>
            <w:hyperlink r:id="rId105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https://5aarslitt.systime.dk/?id=282</w:t>
              </w:r>
            </w:hyperlink>
          </w:p>
          <w:p w14:paraId="3D013FD7" w14:textId="0F8BC6F5" w:rsidR="007B3C5D" w:rsidRPr="005950F5" w:rsidRDefault="005950F5" w:rsidP="005950F5">
            <w:pPr>
              <w:rPr>
                <w:rFonts w:ascii="Garamond" w:hAnsi="Garamond"/>
                <w:color w:val="000000"/>
              </w:rPr>
            </w:pPr>
            <w:r w:rsidRPr="005950F5">
              <w:rPr>
                <w:rFonts w:eastAsia="Garamond"/>
                <w:lang w:eastAsia="en-US"/>
              </w:rPr>
              <w:t xml:space="preserve">Gregers Andersen: </w:t>
            </w:r>
            <w:r w:rsidRPr="005950F5">
              <w:rPr>
                <w:rFonts w:eastAsia="Garamond"/>
                <w:i/>
                <w:iCs/>
                <w:lang w:eastAsia="en-US"/>
              </w:rPr>
              <w:t>Klimapodcasten: Den grønne løsning</w:t>
            </w:r>
            <w:r w:rsidRPr="005950F5">
              <w:rPr>
                <w:rFonts w:eastAsia="Garamond"/>
                <w:lang w:eastAsia="en-US"/>
              </w:rPr>
              <w:t xml:space="preserve">: ”Fiktionen kan gøre os mere klimabevidste – og måske endda aktivistiske” (2020), podcastafsnit: </w:t>
            </w:r>
            <w:hyperlink r:id="rId106" w:history="1">
              <w:r w:rsidRPr="005950F5">
                <w:rPr>
                  <w:rFonts w:eastAsia="Garamond"/>
                  <w:color w:val="0563C1"/>
                  <w:u w:val="single"/>
                  <w:lang w:eastAsia="en-US"/>
                </w:rPr>
                <w:t>https://open.spotify.com/episode/2pO3N8HK5rNJXlGxQqw6FY?si=18703560b4b54e59&amp;nd=1</w:t>
              </w:r>
            </w:hyperlink>
          </w:p>
        </w:tc>
      </w:tr>
      <w:tr w:rsidR="007B3C5D" w:rsidRPr="000B489F" w14:paraId="150824EC" w14:textId="77777777" w:rsidTr="00206630">
        <w:tc>
          <w:tcPr>
            <w:tcW w:w="2087" w:type="dxa"/>
          </w:tcPr>
          <w:p w14:paraId="7E73EF7F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40B7CC5B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ADD1CB9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50 timer </w:t>
            </w:r>
          </w:p>
          <w:p w14:paraId="66278437" w14:textId="5999AF5E" w:rsidR="007B3C5D" w:rsidRP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15-25 fordybelsestimer</w:t>
            </w:r>
            <w:r w:rsidR="007B3C5D" w:rsidRPr="005950F5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6F847AA0" w14:textId="77777777" w:rsidTr="00206630">
        <w:tc>
          <w:tcPr>
            <w:tcW w:w="2087" w:type="dxa"/>
          </w:tcPr>
          <w:p w14:paraId="747D3DA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43788A90" w14:textId="77777777" w:rsidR="005950F5" w:rsidRPr="005950F5" w:rsidRDefault="005950F5" w:rsidP="005950F5">
            <w:pPr>
              <w:spacing w:line="300" w:lineRule="exact"/>
              <w:rPr>
                <w:rFonts w:eastAsia="Garamond"/>
                <w:b/>
                <w:bCs/>
              </w:rPr>
            </w:pPr>
            <w:r w:rsidRPr="005950F5">
              <w:rPr>
                <w:rFonts w:eastAsia="Garamond"/>
                <w:b/>
                <w:bCs/>
              </w:rPr>
              <w:t xml:space="preserve">Faglige mål: </w:t>
            </w:r>
          </w:p>
          <w:p w14:paraId="02687C4D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rPr>
                <w:rFonts w:eastAsia="Garamond"/>
              </w:rPr>
              <w:t>analysere og fortolke fiktive tekster</w:t>
            </w:r>
          </w:p>
          <w:p w14:paraId="7D753C1C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rPr>
                <w:rFonts w:eastAsia="Garamond"/>
              </w:rPr>
              <w:t>anvende forskellige mundtlige og skriftlige fremstillingsformer formålsbestemt og genrebevidst, herunder redegøre, kommentere, argumentere, diskutere og reflektere</w:t>
            </w:r>
          </w:p>
          <w:p w14:paraId="158FE979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t xml:space="preserve">udtrykke sig hensigtsmæssigt, formelt korrekt, personligt og nuanceret, såvel mundtligt som skriftligt </w:t>
            </w:r>
          </w:p>
          <w:p w14:paraId="4CFC95B5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  <w:rPr>
                <w:rFonts w:eastAsia="Garamond"/>
              </w:rPr>
            </w:pPr>
            <w:r w:rsidRPr="00685F46">
              <w:lastRenderedPageBreak/>
              <w:t xml:space="preserve">perspektivere tekster ud fra viden om fagets stofområder og viden om kulturelle, æstetiske, historiske, almenmenneskelige, samfundsmæssige, internationale, merkantile og erhvervs-relaterede sammenhænge </w:t>
            </w:r>
          </w:p>
          <w:p w14:paraId="110816ED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</w:pPr>
            <w:r w:rsidRPr="00685F46">
              <w:t xml:space="preserve">demonstrere kendskab til centrale litteraturhistoriske perioder og deres forbindelse til nutiden </w:t>
            </w:r>
          </w:p>
          <w:p w14:paraId="7E643139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</w:pPr>
            <w:r w:rsidRPr="00685F46">
              <w:t xml:space="preserve">demonstrere viden om og reflektere over fagets identitet og metoder </w:t>
            </w:r>
          </w:p>
          <w:p w14:paraId="64C16193" w14:textId="77777777" w:rsidR="005950F5" w:rsidRPr="00685F46" w:rsidRDefault="005950F5" w:rsidP="005950F5">
            <w:pPr>
              <w:pStyle w:val="Listeafsnit"/>
              <w:numPr>
                <w:ilvl w:val="0"/>
                <w:numId w:val="22"/>
              </w:numPr>
              <w:spacing w:after="160" w:line="300" w:lineRule="exact"/>
            </w:pPr>
            <w:r w:rsidRPr="00685F46">
              <w:t>overskue og arbejde med store tekstmængder</w:t>
            </w:r>
          </w:p>
          <w:p w14:paraId="03B27022" w14:textId="06AA046D" w:rsidR="007B3C5D" w:rsidRPr="005950F5" w:rsidRDefault="007B3C5D" w:rsidP="00206630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5950F5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7B3C5D" w:rsidRPr="000B489F" w14:paraId="53C23CDF" w14:textId="77777777" w:rsidTr="00206630">
        <w:tc>
          <w:tcPr>
            <w:tcW w:w="2087" w:type="dxa"/>
          </w:tcPr>
          <w:p w14:paraId="486147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4F78437F" w14:textId="59BB1B58" w:rsidR="007B3C5D" w:rsidRPr="005950F5" w:rsidRDefault="005950F5" w:rsidP="00206630">
            <w:pPr>
              <w:rPr>
                <w:rFonts w:ascii="Garamond" w:hAnsi="Garamond"/>
                <w:color w:val="000000"/>
              </w:rPr>
            </w:pPr>
            <w:r w:rsidRPr="00685F46">
              <w:rPr>
                <w:rFonts w:eastAsia="Garamond"/>
              </w:rPr>
              <w:t>CL-øvelser, læreroplæg, gruppefremlæggelser, kreativ skrivning, undersøgende/induktiv undervisning, projektarbejde</w:t>
            </w:r>
            <w:r w:rsidRPr="005950F5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7B3C5D" w:rsidRPr="000B489F" w14:paraId="0F09F308" w14:textId="77777777" w:rsidTr="00206630">
        <w:tc>
          <w:tcPr>
            <w:tcW w:w="2087" w:type="dxa"/>
          </w:tcPr>
          <w:p w14:paraId="5DA619C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3FD49976" w14:textId="77777777" w:rsidR="007B3C5D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Kreative skriveprodukter</w:t>
            </w:r>
          </w:p>
          <w:p w14:paraId="619DD362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Diverse noter i logbog</w:t>
            </w:r>
          </w:p>
          <w:p w14:paraId="0504C25B" w14:textId="77777777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PowerPoint for mundtlig(e) fremlæggelse(r)</w:t>
            </w:r>
          </w:p>
          <w:p w14:paraId="3E3FC351" w14:textId="5D721141" w:rsid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Skriftlig(e) aflevering(er)</w:t>
            </w:r>
          </w:p>
          <w:p w14:paraId="48375D7A" w14:textId="2D136825" w:rsidR="005950F5" w:rsidRPr="005950F5" w:rsidRDefault="005950F5" w:rsidP="0020663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Indhold af øvelser på digitale dage</w:t>
            </w:r>
          </w:p>
        </w:tc>
      </w:tr>
      <w:tr w:rsidR="007B3C5D" w:rsidRPr="000B489F" w14:paraId="6EA31FFD" w14:textId="77777777" w:rsidTr="00206630">
        <w:tc>
          <w:tcPr>
            <w:tcW w:w="2087" w:type="dxa"/>
          </w:tcPr>
          <w:p w14:paraId="0BBD27F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A2EC0B0" w14:textId="77777777" w:rsidR="007B3C5D" w:rsidRPr="005950F5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70412A5F" w14:textId="77777777" w:rsidTr="00206630">
        <w:tc>
          <w:tcPr>
            <w:tcW w:w="2087" w:type="dxa"/>
          </w:tcPr>
          <w:p w14:paraId="030F171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FFBEBF8" w14:textId="77777777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Overskue og nagivere i større tekstmængder</w:t>
            </w:r>
          </w:p>
          <w:p w14:paraId="3F12BFE9" w14:textId="04413DC0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Arbejde med selvstændighed i par og individuelt </w:t>
            </w:r>
          </w:p>
          <w:p w14:paraId="2344D4EE" w14:textId="46CB28A9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Anvende fortolkningshypotese</w:t>
            </w:r>
          </w:p>
          <w:p w14:paraId="0B2B61CD" w14:textId="4B9336A4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Analysere, fortolke og perspektivere litterære tekster</w:t>
            </w:r>
          </w:p>
          <w:p w14:paraId="54AA614D" w14:textId="75DA4833" w:rsidR="005950F5" w:rsidRDefault="005950F5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Anvende begreber fra andre fag </w:t>
            </w:r>
          </w:p>
          <w:p w14:paraId="1E985B38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Lærerstyret noteskrivning </w:t>
            </w:r>
          </w:p>
          <w:p w14:paraId="55F029D1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Skriftlig aflevering eller PowerPoint som støtte til mundtlig fremlæggelse</w:t>
            </w:r>
          </w:p>
          <w:p w14:paraId="656704C6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CL-øvelser </w:t>
            </w:r>
          </w:p>
          <w:p w14:paraId="3C2EFB91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Processkrivning </w:t>
            </w:r>
          </w:p>
          <w:p w14:paraId="66B97410" w14:textId="3A60886E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Kreativ skrivning</w:t>
            </w:r>
          </w:p>
          <w:p w14:paraId="7175C922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Tilegnelse og anvendelse af faglige begreber </w:t>
            </w:r>
          </w:p>
          <w:p w14:paraId="4EB206ED" w14:textId="77777777" w:rsidR="005950F5" w:rsidRDefault="005950F5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Præsentation</w:t>
            </w:r>
          </w:p>
          <w:p w14:paraId="05D5A5AA" w14:textId="585FD60D" w:rsidR="005950F5" w:rsidRPr="005950F5" w:rsidRDefault="0015317E" w:rsidP="005950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Dokumentere korrekt og konsekvent</w:t>
            </w:r>
          </w:p>
        </w:tc>
      </w:tr>
      <w:tr w:rsidR="007B3C5D" w:rsidRPr="000B489F" w14:paraId="2FF06B76" w14:textId="77777777" w:rsidTr="00206630">
        <w:tc>
          <w:tcPr>
            <w:tcW w:w="2087" w:type="dxa"/>
          </w:tcPr>
          <w:p w14:paraId="0F03608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0F9A9846" w14:textId="4769F0AB" w:rsidR="007B3C5D" w:rsidRDefault="0015317E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En eller flere mundtlige fremlæggelser (5-10 fordybelsestimer)</w:t>
            </w:r>
          </w:p>
          <w:p w14:paraId="0445EDA6" w14:textId="518E2B6E" w:rsidR="0015317E" w:rsidRPr="005950F5" w:rsidRDefault="0015317E" w:rsidP="00206630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En eller flere skriftlige afleveringer (10-15 fordybelsestimer)</w:t>
            </w:r>
          </w:p>
          <w:p w14:paraId="38D0739F" w14:textId="77777777" w:rsidR="007B3C5D" w:rsidRPr="005950F5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2A26D369" w14:textId="77777777" w:rsidTr="00206630">
        <w:tc>
          <w:tcPr>
            <w:tcW w:w="2087" w:type="dxa"/>
          </w:tcPr>
          <w:p w14:paraId="3557596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18799DE" w14:textId="585D9C87" w:rsidR="007B3C5D" w:rsidRPr="005950F5" w:rsidRDefault="0015317E" w:rsidP="0015317E">
            <w:pPr>
              <w:rPr>
                <w:rFonts w:ascii="Garamond" w:hAnsi="Garamond"/>
              </w:rPr>
            </w:pPr>
            <w:r>
              <w:rPr>
                <w:rFonts w:ascii="Garamond" w:hAnsi="Garamond" w:cs="Calibri"/>
                <w:color w:val="000000"/>
              </w:rPr>
              <w:t xml:space="preserve">Løbende formativ lærerfeedback og peerfeedback. </w:t>
            </w:r>
            <w:r>
              <w:rPr>
                <w:rFonts w:ascii="Garamond" w:hAnsi="Garamond" w:cs="Calibri"/>
                <w:color w:val="000000"/>
              </w:rPr>
              <w:br/>
              <w:t>Formativ og summativ feedback på mundtlige fremlæggelser og skriftlige afleveringer.</w:t>
            </w:r>
          </w:p>
        </w:tc>
      </w:tr>
    </w:tbl>
    <w:p w14:paraId="37CA9163" w14:textId="77777777" w:rsidR="00FF1ECE" w:rsidRDefault="00FF1ECE">
      <w:pPr>
        <w:rPr>
          <w:rFonts w:ascii="Garamond" w:hAnsi="Garamond"/>
          <w:color w:val="000000"/>
        </w:rPr>
      </w:pPr>
    </w:p>
    <w:p w14:paraId="1FFCC532" w14:textId="3F25DF1D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7584E747" w14:textId="77777777" w:rsidTr="00EA2039">
        <w:tc>
          <w:tcPr>
            <w:tcW w:w="2087" w:type="dxa"/>
          </w:tcPr>
          <w:p w14:paraId="680EA217" w14:textId="57FA78DE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6</w:t>
            </w:r>
          </w:p>
          <w:p w14:paraId="146D35DC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CB7E2CF" w14:textId="1FE081A4" w:rsidR="00551FB8" w:rsidRPr="0015317E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15317E">
              <w:rPr>
                <w:rFonts w:ascii="Garamond" w:hAnsi="Garamond"/>
                <w:b/>
                <w:color w:val="000000"/>
              </w:rPr>
              <w:t>Lyd og lyrik</w:t>
            </w:r>
          </w:p>
        </w:tc>
      </w:tr>
      <w:tr w:rsidR="00551FB8" w:rsidRPr="000B489F" w14:paraId="31F0889D" w14:textId="77777777" w:rsidTr="00EA2039">
        <w:trPr>
          <w:trHeight w:val="1301"/>
        </w:trPr>
        <w:tc>
          <w:tcPr>
            <w:tcW w:w="2087" w:type="dxa"/>
          </w:tcPr>
          <w:p w14:paraId="06A984F5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DFCA36C" w14:textId="77777777" w:rsidR="0015317E" w:rsidRPr="0015317E" w:rsidRDefault="0015317E" w:rsidP="0015317E">
            <w:pPr>
              <w:spacing w:after="160" w:line="300" w:lineRule="exact"/>
              <w:rPr>
                <w:b/>
                <w:bCs/>
                <w:lang w:eastAsia="en-US"/>
              </w:rPr>
            </w:pPr>
            <w:r w:rsidRPr="0015317E">
              <w:rPr>
                <w:b/>
                <w:bCs/>
                <w:lang w:eastAsia="en-US"/>
              </w:rPr>
              <w:t>Primærtekster:</w:t>
            </w:r>
          </w:p>
          <w:p w14:paraId="60165B32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Lone Hørslev og Jesper Mechlenburg, Uhørt: "Alt er data", 1. nov. 2018, </w:t>
            </w:r>
            <w:hyperlink r:id="rId107">
              <w:r w:rsidRPr="0015317E">
                <w:rPr>
                  <w:color w:val="0563C1"/>
                  <w:u w:val="single"/>
                  <w:lang w:eastAsia="en-US"/>
                </w:rPr>
                <w:t>https://www.youtube.com/watch?v=-pfWXq2vr-M</w:t>
              </w:r>
            </w:hyperlink>
          </w:p>
          <w:p w14:paraId="54B57BD5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Lone Hørslev: ”Alt er data” fra </w:t>
            </w:r>
            <w:r w:rsidRPr="0015317E">
              <w:rPr>
                <w:i/>
                <w:iCs/>
                <w:lang w:eastAsia="en-US"/>
              </w:rPr>
              <w:t>Dagene er data</w:t>
            </w:r>
            <w:r w:rsidRPr="0015317E">
              <w:rPr>
                <w:lang w:eastAsia="en-US"/>
              </w:rPr>
              <w:t xml:space="preserve"> (2018)</w:t>
            </w:r>
          </w:p>
          <w:p w14:paraId="515C7F15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Søren Ulrik Thomsen: ”Levende” (1981)</w:t>
            </w:r>
          </w:p>
          <w:p w14:paraId="64842743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Steen Steensen Blicher: ”Præludium”/”Sig nærmer Tiden” fra Trækfuglene (1838): </w:t>
            </w:r>
            <w:hyperlink r:id="rId108">
              <w:r w:rsidRPr="0015317E">
                <w:rPr>
                  <w:color w:val="0563C1"/>
                  <w:u w:val="single"/>
                  <w:lang w:eastAsia="en-US"/>
                </w:rPr>
                <w:t>https://kalliope.org/da/text/blicher1838a0</w:t>
              </w:r>
            </w:hyperlink>
            <w:r w:rsidRPr="0015317E">
              <w:rPr>
                <w:lang w:eastAsia="en-US"/>
              </w:rPr>
              <w:t xml:space="preserve">  </w:t>
            </w:r>
          </w:p>
          <w:p w14:paraId="3CE31EFD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Sønderborg Statsskole: ”31x laver remediering af St. St. Blichers ’Trækfuglene’”: </w:t>
            </w:r>
            <w:hyperlink r:id="rId109" w:history="1">
              <w:r w:rsidRPr="0015317E">
                <w:rPr>
                  <w:color w:val="0563C1"/>
                  <w:u w:val="single"/>
                  <w:lang w:eastAsia="en-US"/>
                </w:rPr>
                <w:t>https://www.youtube.com/watch?v=ljRmafB3rCU</w:t>
              </w:r>
            </w:hyperlink>
            <w:r w:rsidRPr="0015317E">
              <w:rPr>
                <w:lang w:eastAsia="en-US"/>
              </w:rPr>
              <w:t xml:space="preserve">  </w:t>
            </w:r>
          </w:p>
          <w:p w14:paraId="7028AE18" w14:textId="77777777" w:rsidR="0015317E" w:rsidRPr="0015317E" w:rsidRDefault="0015317E" w:rsidP="0015317E">
            <w:pPr>
              <w:spacing w:after="160" w:line="300" w:lineRule="exact"/>
              <w:rPr>
                <w:lang w:val="en-US" w:eastAsia="en-US"/>
              </w:rPr>
            </w:pPr>
            <w:r w:rsidRPr="0015317E">
              <w:rPr>
                <w:lang w:val="en-US" w:eastAsia="en-US"/>
              </w:rPr>
              <w:t xml:space="preserve">Sofie Louise Dam: ”St. St. Blicher: Præludium”: </w:t>
            </w:r>
            <w:hyperlink r:id="rId110" w:history="1">
              <w:r w:rsidRPr="0015317E">
                <w:rPr>
                  <w:color w:val="0563C1"/>
                  <w:u w:val="single"/>
                  <w:lang w:val="en-US" w:eastAsia="en-US"/>
                </w:rPr>
                <w:t>https://www.youtube.com/watch?v=ukjGBN5ZxoM</w:t>
              </w:r>
            </w:hyperlink>
            <w:r w:rsidRPr="0015317E">
              <w:rPr>
                <w:lang w:val="en-US" w:eastAsia="en-US"/>
              </w:rPr>
              <w:t xml:space="preserve"> </w:t>
            </w:r>
          </w:p>
          <w:p w14:paraId="63ABB4EB" w14:textId="77777777" w:rsidR="0015317E" w:rsidRPr="0015317E" w:rsidRDefault="0015317E" w:rsidP="0015317E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 xml:space="preserve">Tom Kristensen: ”Det blomstrende slagsmål”: </w:t>
            </w:r>
            <w:hyperlink r:id="rId111" w:anchor="c506" w:history="1">
              <w:r w:rsidRPr="0015317E">
                <w:rPr>
                  <w:rFonts w:eastAsia="Garamond"/>
                  <w:color w:val="0563C1"/>
                  <w:u w:val="single"/>
                  <w:lang w:eastAsia="en-US"/>
                </w:rPr>
                <w:t>https://bl.systime.dk/index.php?id=212#c506</w:t>
              </w:r>
            </w:hyperlink>
            <w:r w:rsidRPr="0015317E">
              <w:rPr>
                <w:rFonts w:eastAsia="Garamond"/>
                <w:lang w:eastAsia="en-US"/>
              </w:rPr>
              <w:t xml:space="preserve"> </w:t>
            </w:r>
          </w:p>
          <w:p w14:paraId="4D489248" w14:textId="77777777" w:rsidR="0015317E" w:rsidRPr="0015317E" w:rsidRDefault="0015317E" w:rsidP="0015317E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>Folkevise: ”Ebbe Skammelsøn” (ukendt år)</w:t>
            </w:r>
          </w:p>
          <w:p w14:paraId="7420B81C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b/>
                <w:bCs/>
                <w:lang w:eastAsia="en-US"/>
              </w:rPr>
              <w:t>Værk</w:t>
            </w:r>
            <w:r w:rsidRPr="0015317E">
              <w:rPr>
                <w:lang w:eastAsia="en-US"/>
              </w:rPr>
              <w:t xml:space="preserve">: Hella Joof: </w:t>
            </w:r>
            <w:r w:rsidRPr="0015317E">
              <w:rPr>
                <w:i/>
                <w:iCs/>
                <w:lang w:eastAsia="en-US"/>
              </w:rPr>
              <w:t>Hellas ABC – kun for kønsmodne</w:t>
            </w:r>
            <w:r w:rsidRPr="0015317E">
              <w:rPr>
                <w:lang w:eastAsia="en-US"/>
              </w:rPr>
              <w:t>, digtsamling (2015)</w:t>
            </w:r>
          </w:p>
          <w:p w14:paraId="2643EFDA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Panamah: ”Børn af natten” (2015)</w:t>
            </w:r>
          </w:p>
          <w:p w14:paraId="17554468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Panamah, Ankerstjerne, David Schulz: ”Børn af natten (hola bonita)” (2024)</w:t>
            </w:r>
          </w:p>
          <w:p w14:paraId="3D2E04D3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Per Krøis Kjærgaard: ”Kære linedanser” (1999)</w:t>
            </w:r>
          </w:p>
          <w:p w14:paraId="297BF197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Storm P.: ”Linedans. Fra vugge til grav” (1945), tegning</w:t>
            </w:r>
          </w:p>
          <w:p w14:paraId="12EFE6A7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H. C. Andersen: ”Fædrelandet” (1840), digt</w:t>
            </w:r>
          </w:p>
          <w:p w14:paraId="1870625F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Sys Bjerre: ”Fædrelandet” (2015), sangtekst</w:t>
            </w:r>
          </w:p>
          <w:p w14:paraId="2A7A97DA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</w:p>
          <w:p w14:paraId="3C2048A8" w14:textId="77777777" w:rsidR="0015317E" w:rsidRPr="0015317E" w:rsidRDefault="0015317E" w:rsidP="0015317E">
            <w:pPr>
              <w:spacing w:after="160" w:line="300" w:lineRule="exact"/>
              <w:rPr>
                <w:b/>
                <w:bCs/>
                <w:lang w:eastAsia="en-US"/>
              </w:rPr>
            </w:pPr>
            <w:r w:rsidRPr="0015317E">
              <w:rPr>
                <w:b/>
                <w:bCs/>
                <w:lang w:eastAsia="en-US"/>
              </w:rPr>
              <w:t xml:space="preserve">Sekundærtekster: </w:t>
            </w:r>
          </w:p>
          <w:p w14:paraId="3D90334B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Lærerproduceret PowerPoint om lyrikanalyse</w:t>
            </w:r>
          </w:p>
          <w:p w14:paraId="600C8B0D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Tekstens tone: </w:t>
            </w:r>
            <w:hyperlink r:id="rId112" w:anchor="c601" w:history="1">
              <w:r w:rsidRPr="0015317E">
                <w:rPr>
                  <w:rFonts w:eastAsia="Calibri"/>
                  <w:color w:val="4267C7"/>
                  <w:lang w:eastAsia="en-US"/>
                </w:rPr>
                <w:t>4.8 Stil og tone | Håndbog til dansk – litteratur, sprog, medier (systime.dk)</w:t>
              </w:r>
            </w:hyperlink>
          </w:p>
          <w:p w14:paraId="5C3F6483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Komposition: </w:t>
            </w:r>
            <w:hyperlink r:id="rId113" w:history="1">
              <w:r w:rsidRPr="0015317E">
                <w:rPr>
                  <w:rFonts w:eastAsia="Calibri"/>
                  <w:color w:val="4267C7"/>
                  <w:lang w:eastAsia="en-US"/>
                </w:rPr>
                <w:t>3.2 Komposition | Håndbog til dansk – litteratur, sprog, medier (systime.dk)</w:t>
              </w:r>
            </w:hyperlink>
          </w:p>
          <w:p w14:paraId="06FFD9EC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lastRenderedPageBreak/>
              <w:t>Håndbog til dansk: Rim: </w:t>
            </w:r>
            <w:hyperlink r:id="rId114" w:anchor="c586" w:history="1">
              <w:r w:rsidRPr="0015317E">
                <w:rPr>
                  <w:rFonts w:eastAsia="Calibri"/>
                  <w:color w:val="4267C7"/>
                  <w:lang w:eastAsia="en-US"/>
                </w:rPr>
                <w:t>4.6 Rim og rytme | Håndbog til dansk – litteratur, sprog, medier (systime.dk)</w:t>
              </w:r>
            </w:hyperlink>
          </w:p>
          <w:p w14:paraId="2057EE88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Sproglige billeder: </w:t>
            </w:r>
            <w:hyperlink r:id="rId115" w:history="1">
              <w:r w:rsidRPr="0015317E">
                <w:rPr>
                  <w:rFonts w:eastAsia="Calibri"/>
                  <w:color w:val="4267C7"/>
                  <w:lang w:eastAsia="en-US"/>
                </w:rPr>
                <w:t>4.2 Sproglige billeder | Håndbog til dansk – litteratur, sprog, medier (systime.dk)</w:t>
              </w:r>
            </w:hyperlink>
          </w:p>
          <w:p w14:paraId="686688EF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Sproglige figurer: </w:t>
            </w:r>
            <w:hyperlink r:id="rId116" w:history="1">
              <w:r w:rsidRPr="0015317E">
                <w:rPr>
                  <w:rFonts w:eastAsia="Calibri"/>
                  <w:color w:val="4267C7"/>
                  <w:lang w:eastAsia="en-US"/>
                </w:rPr>
                <w:t>4.3 Sproglige figurer | Håndbog til dansk – litteratur, sprog, medier (systime.dk)</w:t>
              </w:r>
            </w:hyperlink>
          </w:p>
          <w:p w14:paraId="40A01523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Håndbog til dansk: Litterær analyse af digte (analysevejledning): </w:t>
            </w:r>
            <w:hyperlink r:id="rId117" w:history="1">
              <w:r w:rsidRPr="0015317E">
                <w:rPr>
                  <w:rFonts w:eastAsia="Calibri"/>
                  <w:color w:val="4267C7"/>
                  <w:lang w:eastAsia="en-US"/>
                </w:rPr>
                <w:t>2. Litterær analyse af digte | Håndbog til dansk – litteratur, sprog, medier (systime.dk)</w:t>
              </w:r>
            </w:hyperlink>
          </w:p>
          <w:p w14:paraId="5857B129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lang w:eastAsia="en-US"/>
              </w:rPr>
              <w:t xml:space="preserve">Håndbog til dansk: rap: </w:t>
            </w:r>
            <w:hyperlink r:id="rId118" w:anchor="c1177" w:history="1">
              <w:r w:rsidRPr="0015317E">
                <w:rPr>
                  <w:color w:val="0563C1"/>
                  <w:u w:val="single"/>
                  <w:lang w:eastAsia="en-US"/>
                </w:rPr>
                <w:t>https://hbdansk.systime.dk/?id=172#c1177</w:t>
              </w:r>
            </w:hyperlink>
          </w:p>
          <w:p w14:paraId="37345CBE" w14:textId="77777777" w:rsidR="0015317E" w:rsidRPr="0015317E" w:rsidRDefault="0015317E" w:rsidP="0015317E">
            <w:pPr>
              <w:spacing w:before="100" w:beforeAutospacing="1" w:after="100" w:afterAutospacing="1"/>
              <w:rPr>
                <w:rFonts w:eastAsia="Calibri"/>
                <w:color w:val="2A2D39"/>
                <w:lang w:eastAsia="en-US"/>
              </w:rPr>
            </w:pPr>
            <w:r w:rsidRPr="0015317E">
              <w:rPr>
                <w:rFonts w:eastAsia="Calibri"/>
                <w:color w:val="2A2D39"/>
                <w:lang w:eastAsia="en-US"/>
              </w:rPr>
              <w:t>Semantiske felter</w:t>
            </w:r>
          </w:p>
          <w:p w14:paraId="6ED6BF9C" w14:textId="77777777" w:rsidR="0015317E" w:rsidRPr="0015317E" w:rsidRDefault="0015317E" w:rsidP="0015317E">
            <w:pPr>
              <w:spacing w:after="160" w:line="300" w:lineRule="exact"/>
              <w:rPr>
                <w:rFonts w:eastAsia="Garamond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 xml:space="preserve">Rather Homemade, remediering af Ebbe Skammelsøn: </w:t>
            </w:r>
            <w:hyperlink r:id="rId119" w:history="1">
              <w:r w:rsidRPr="0015317E">
                <w:rPr>
                  <w:rFonts w:eastAsia="Garamond"/>
                  <w:color w:val="0563C1"/>
                  <w:u w:val="single"/>
                  <w:lang w:eastAsia="en-US"/>
                </w:rPr>
                <w:t>https://youtu.be/-QujVaDO8A0</w:t>
              </w:r>
            </w:hyperlink>
            <w:r w:rsidRPr="0015317E">
              <w:rPr>
                <w:rFonts w:eastAsia="Garamond"/>
                <w:lang w:eastAsia="en-US"/>
              </w:rPr>
              <w:t xml:space="preserve"> </w:t>
            </w:r>
          </w:p>
          <w:p w14:paraId="3F81B4AA" w14:textId="77777777" w:rsidR="0015317E" w:rsidRPr="0015317E" w:rsidRDefault="0015317E" w:rsidP="0015317E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5317E">
              <w:rPr>
                <w:rFonts w:eastAsia="Garamond"/>
                <w:lang w:eastAsia="en-US"/>
              </w:rPr>
              <w:t xml:space="preserve">Videointroduktion til middelalderen: </w:t>
            </w:r>
            <w:hyperlink r:id="rId120" w:anchor="c987" w:history="1">
              <w:r w:rsidRPr="0015317E">
                <w:rPr>
                  <w:rFonts w:eastAsia="Garamond"/>
                  <w:color w:val="0563C1"/>
                  <w:u w:val="single"/>
                  <w:lang w:eastAsia="en-US"/>
                </w:rPr>
                <w:t>https://litthist.systime.dk/index.php?id=121#c987</w:t>
              </w:r>
            </w:hyperlink>
            <w:r w:rsidRPr="0015317E">
              <w:rPr>
                <w:rFonts w:eastAsia="Garamond"/>
                <w:lang w:eastAsia="en-US"/>
              </w:rPr>
              <w:t xml:space="preserve"> </w:t>
            </w:r>
          </w:p>
          <w:p w14:paraId="6DFCB44C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>Kort faktaboks om ekspressionismen som skrivestil</w:t>
            </w:r>
          </w:p>
          <w:p w14:paraId="129DBFF3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”Lyrikporten – Søren Ulrik Thomsen”: forfatterens egen oplæsning af ”Levende”: </w:t>
            </w:r>
            <w:hyperlink r:id="rId121" w:history="1">
              <w:r w:rsidRPr="0015317E">
                <w:rPr>
                  <w:color w:val="0563C1"/>
                  <w:u w:val="single"/>
                  <w:lang w:eastAsia="en-US"/>
                </w:rPr>
                <w:t>https://www.youtube.com/watch?v=5DSJNZ_CYLc</w:t>
              </w:r>
            </w:hyperlink>
            <w:r w:rsidRPr="0015317E">
              <w:rPr>
                <w:lang w:eastAsia="en-US"/>
              </w:rPr>
              <w:t xml:space="preserve"> </w:t>
            </w:r>
          </w:p>
          <w:p w14:paraId="48D975F7" w14:textId="77777777" w:rsidR="0015317E" w:rsidRPr="0015317E" w:rsidRDefault="0015317E" w:rsidP="0015317E">
            <w:pPr>
              <w:spacing w:after="160" w:line="300" w:lineRule="exact"/>
              <w:rPr>
                <w:lang w:eastAsia="en-US"/>
              </w:rPr>
            </w:pPr>
            <w:r w:rsidRPr="0015317E">
              <w:rPr>
                <w:lang w:eastAsia="en-US"/>
              </w:rPr>
              <w:t xml:space="preserve">Kort introtekst til poetisk realisme, uddrag fra: </w:t>
            </w:r>
            <w:hyperlink r:id="rId122" w:history="1">
              <w:r w:rsidRPr="0015317E">
                <w:rPr>
                  <w:color w:val="0563C1"/>
                  <w:u w:val="single"/>
                  <w:lang w:eastAsia="en-US"/>
                </w:rPr>
                <w:t>https://litthist.systime.dk/?id=c428</w:t>
              </w:r>
            </w:hyperlink>
            <w:r w:rsidRPr="0015317E">
              <w:rPr>
                <w:lang w:eastAsia="en-US"/>
              </w:rPr>
              <w:t xml:space="preserve"> </w:t>
            </w:r>
          </w:p>
          <w:p w14:paraId="305E6FB7" w14:textId="414E50B2" w:rsidR="00551FB8" w:rsidRPr="0015317E" w:rsidRDefault="00551FB8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709B9D19" w14:textId="77777777" w:rsidTr="00EA2039">
        <w:tc>
          <w:tcPr>
            <w:tcW w:w="2087" w:type="dxa"/>
          </w:tcPr>
          <w:p w14:paraId="73B5AD4C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Omfang</w:t>
            </w:r>
          </w:p>
          <w:p w14:paraId="1BC63AA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1EC46D23" w14:textId="77777777" w:rsidR="00551FB8" w:rsidRPr="0015317E" w:rsidRDefault="00551FB8" w:rsidP="00EA2039">
            <w:pPr>
              <w:rPr>
                <w:rFonts w:ascii="Garamond" w:hAnsi="Garamond"/>
                <w:color w:val="000000"/>
              </w:rPr>
            </w:pPr>
            <w:r w:rsidRPr="0015317E">
              <w:rPr>
                <w:rFonts w:ascii="Garamond" w:hAnsi="Garamond"/>
                <w:color w:val="000000"/>
              </w:rPr>
              <w:t>Hvor mange moduler anvendes der eller hvor mange procent udgør forløbet?</w:t>
            </w:r>
            <w:r w:rsidRPr="0015317E">
              <w:rPr>
                <w:rFonts w:ascii="Garamond" w:hAnsi="Garamond"/>
                <w:color w:val="000000"/>
              </w:rPr>
              <w:br/>
            </w:r>
          </w:p>
        </w:tc>
      </w:tr>
      <w:tr w:rsidR="00551FB8" w:rsidRPr="000B489F" w14:paraId="2799FBE4" w14:textId="77777777" w:rsidTr="00EA2039">
        <w:tc>
          <w:tcPr>
            <w:tcW w:w="2087" w:type="dxa"/>
          </w:tcPr>
          <w:p w14:paraId="1CE6A991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5803DF4A" w14:textId="77777777" w:rsidR="00551FB8" w:rsidRPr="0015317E" w:rsidRDefault="00551FB8" w:rsidP="00EA2039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15317E">
              <w:rPr>
                <w:rFonts w:ascii="Garamond" w:hAnsi="Garamond" w:cs="Arial"/>
                <w:color w:val="000000"/>
                <w:spacing w:val="2"/>
              </w:rPr>
              <w:t>Indsættes her i punktform</w:t>
            </w:r>
            <w:r w:rsidRPr="0015317E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551FB8" w:rsidRPr="000B489F" w14:paraId="642F6B07" w14:textId="77777777" w:rsidTr="00EA2039">
        <w:tc>
          <w:tcPr>
            <w:tcW w:w="2087" w:type="dxa"/>
          </w:tcPr>
          <w:p w14:paraId="596123C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7EA69435" w14:textId="77777777" w:rsidR="00551FB8" w:rsidRPr="0015317E" w:rsidRDefault="00551FB8" w:rsidP="00EA2039">
            <w:pPr>
              <w:rPr>
                <w:rFonts w:ascii="Garamond" w:hAnsi="Garamond"/>
                <w:color w:val="000000"/>
              </w:rPr>
            </w:pPr>
            <w:r w:rsidRPr="0015317E">
              <w:rPr>
                <w:rFonts w:ascii="Garamond" w:hAnsi="Garamond"/>
                <w:color w:val="000000"/>
              </w:rPr>
              <w:t>Indsættes her i punktform. Hvilke arbejdsmetoder anvendes og med hvilket formål?</w:t>
            </w:r>
          </w:p>
          <w:p w14:paraId="5790AC50" w14:textId="77777777" w:rsidR="00551FB8" w:rsidRPr="0015317E" w:rsidRDefault="00551FB8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12403368" w14:textId="77777777" w:rsidTr="00EA2039">
        <w:tc>
          <w:tcPr>
            <w:tcW w:w="2087" w:type="dxa"/>
          </w:tcPr>
          <w:p w14:paraId="0A29CFF3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11B600B" w14:textId="77777777" w:rsidR="00551FB8" w:rsidRPr="0015317E" w:rsidRDefault="00551FB8" w:rsidP="00EA2039">
            <w:pPr>
              <w:rPr>
                <w:rFonts w:ascii="Garamond" w:hAnsi="Garamond"/>
                <w:color w:val="000000"/>
              </w:rPr>
            </w:pPr>
            <w:r w:rsidRPr="0015317E">
              <w:rPr>
                <w:rFonts w:ascii="Garamond" w:hAnsi="Garamond" w:cs="Calibri"/>
                <w:color w:val="000000"/>
              </w:rPr>
              <w:t xml:space="preserve">Indsættes her i punktform. Hvad skal leveres? </w:t>
            </w:r>
            <w:r w:rsidRPr="0015317E">
              <w:rPr>
                <w:rFonts w:ascii="Garamond" w:hAnsi="Garamond"/>
                <w:color w:val="000000"/>
              </w:rPr>
              <w:br/>
            </w:r>
          </w:p>
        </w:tc>
      </w:tr>
      <w:tr w:rsidR="00551FB8" w:rsidRPr="000B489F" w14:paraId="27D5D307" w14:textId="77777777" w:rsidTr="00EA2039">
        <w:tc>
          <w:tcPr>
            <w:tcW w:w="2087" w:type="dxa"/>
          </w:tcPr>
          <w:p w14:paraId="4400D31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6EAF8C3C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  <w:r w:rsidRPr="0015317E">
              <w:rPr>
                <w:rFonts w:ascii="Garamond" w:hAnsi="Garamond" w:cs="Calibri"/>
                <w:color w:val="000000"/>
              </w:rPr>
              <w:t>Beskriv hvordan temaet indgår i tværfaglige samspil, både hvilke fag der er tale om og hvad fokus er for det tværfaglige samspil</w:t>
            </w:r>
          </w:p>
          <w:p w14:paraId="5FA3BEA6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3B9910E4" w14:textId="77777777" w:rsidTr="00EA2039">
        <w:tc>
          <w:tcPr>
            <w:tcW w:w="2087" w:type="dxa"/>
          </w:tcPr>
          <w:p w14:paraId="510D7C86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0D6EF760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  <w:r w:rsidRPr="0015317E">
              <w:rPr>
                <w:rFonts w:ascii="Garamond" w:hAnsi="Garamond" w:cs="Calibri"/>
                <w:color w:val="000000"/>
              </w:rPr>
              <w:t>Beskrivelse af hvilke studiemetoder- og kompetencer trænes og hvordan?</w:t>
            </w:r>
          </w:p>
          <w:p w14:paraId="7514D76B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1C3918B1" w14:textId="77777777" w:rsidTr="00EA2039">
        <w:tc>
          <w:tcPr>
            <w:tcW w:w="2087" w:type="dxa"/>
          </w:tcPr>
          <w:p w14:paraId="7A29DFC1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3379E2A7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  <w:r w:rsidRPr="0015317E">
              <w:rPr>
                <w:rFonts w:ascii="Garamond" w:hAnsi="Garamond" w:cs="Calibri"/>
                <w:color w:val="000000"/>
              </w:rPr>
              <w:t>Hvilke skriftlige opgaver gives og hvordan understøttes elevernes progression heri + antal timer fordybelsestid</w:t>
            </w:r>
          </w:p>
          <w:p w14:paraId="65F8FE1A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765BE2DD" w14:textId="77777777" w:rsidTr="00EA2039">
        <w:tc>
          <w:tcPr>
            <w:tcW w:w="2087" w:type="dxa"/>
          </w:tcPr>
          <w:p w14:paraId="557511B2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0734B9E0" w14:textId="77777777" w:rsidR="00551FB8" w:rsidRPr="0015317E" w:rsidRDefault="00551FB8" w:rsidP="00EA2039">
            <w:pPr>
              <w:rPr>
                <w:rFonts w:ascii="Garamond" w:hAnsi="Garamond" w:cs="Calibri"/>
                <w:color w:val="000000"/>
              </w:rPr>
            </w:pPr>
            <w:r w:rsidRPr="0015317E">
              <w:rPr>
                <w:rFonts w:ascii="Garamond" w:hAnsi="Garamond" w:cs="Calibri"/>
                <w:color w:val="000000"/>
              </w:rPr>
              <w:t>Beskrivelse af hvordan elevernes evalueres undervejs og hvordan de får feedback (også på det eventuelle skriftlige produkt)</w:t>
            </w:r>
          </w:p>
          <w:p w14:paraId="0CCB828C" w14:textId="77777777" w:rsidR="00551FB8" w:rsidRPr="0015317E" w:rsidRDefault="00551FB8" w:rsidP="00EA2039">
            <w:pPr>
              <w:rPr>
                <w:rFonts w:ascii="Garamond" w:hAnsi="Garamond"/>
              </w:rPr>
            </w:pPr>
          </w:p>
        </w:tc>
      </w:tr>
    </w:tbl>
    <w:p w14:paraId="2AED2E1C" w14:textId="77777777" w:rsidR="00551FB8" w:rsidRDefault="00551FB8">
      <w:pPr>
        <w:rPr>
          <w:rFonts w:ascii="Garamond" w:hAnsi="Garamond"/>
          <w:color w:val="000000"/>
        </w:rPr>
      </w:pPr>
    </w:p>
    <w:p w14:paraId="5D1B4279" w14:textId="79D1FFAF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0D3972EC" w14:textId="77777777" w:rsidTr="00EA2039">
        <w:tc>
          <w:tcPr>
            <w:tcW w:w="2087" w:type="dxa"/>
          </w:tcPr>
          <w:p w14:paraId="39A8BFC4" w14:textId="19235A2F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7</w:t>
            </w:r>
          </w:p>
          <w:p w14:paraId="19D1831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159EEEBD" w14:textId="257D846E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Romantikken</w:t>
            </w:r>
          </w:p>
        </w:tc>
      </w:tr>
      <w:tr w:rsidR="00551FB8" w:rsidRPr="000B489F" w14:paraId="6076777E" w14:textId="77777777" w:rsidTr="00EA2039">
        <w:trPr>
          <w:trHeight w:val="1301"/>
        </w:trPr>
        <w:tc>
          <w:tcPr>
            <w:tcW w:w="2087" w:type="dxa"/>
          </w:tcPr>
          <w:p w14:paraId="6FFA8C4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9E4FACD" w14:textId="77777777" w:rsidR="00551FB8" w:rsidRPr="000B489F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Hvad undervises der i? Indhold og materialer</w:t>
            </w:r>
          </w:p>
        </w:tc>
      </w:tr>
      <w:tr w:rsidR="00551FB8" w:rsidRPr="000B489F" w14:paraId="597C12AD" w14:textId="77777777" w:rsidTr="00EA2039">
        <w:tc>
          <w:tcPr>
            <w:tcW w:w="2087" w:type="dxa"/>
          </w:tcPr>
          <w:p w14:paraId="3BD301B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28F52392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F624EF6" w14:textId="77777777" w:rsidR="00551FB8" w:rsidRPr="00705D44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Hvor mange moduler anvendes der eller hvor mange procent udgør forløbet?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551FB8" w:rsidRPr="000B489F" w14:paraId="4F5CC470" w14:textId="77777777" w:rsidTr="00EA2039">
        <w:tc>
          <w:tcPr>
            <w:tcW w:w="2087" w:type="dxa"/>
          </w:tcPr>
          <w:p w14:paraId="07E5527D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39A3E82" w14:textId="77777777" w:rsidR="00551FB8" w:rsidRPr="00705D44" w:rsidRDefault="00551FB8" w:rsidP="00EA2039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0B489F">
              <w:rPr>
                <w:rFonts w:ascii="Garamond" w:hAnsi="Garamond" w:cs="Arial"/>
                <w:i/>
                <w:iCs/>
                <w:color w:val="000000"/>
                <w:spacing w:val="2"/>
              </w:rPr>
              <w:t>Indsættes her i punktfor</w:t>
            </w: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t>m</w:t>
            </w: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551FB8" w:rsidRPr="000B489F" w14:paraId="7828ED23" w14:textId="77777777" w:rsidTr="00EA2039">
        <w:tc>
          <w:tcPr>
            <w:tcW w:w="2087" w:type="dxa"/>
          </w:tcPr>
          <w:p w14:paraId="34E8D3E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3162F3D" w14:textId="77777777" w:rsidR="00551FB8" w:rsidRPr="000B489F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Indsættes her i punktform. Hvilke arbejdsmetoder anvendes og med hvilket formål?</w:t>
            </w:r>
          </w:p>
          <w:p w14:paraId="651F2DB2" w14:textId="77777777" w:rsidR="00551FB8" w:rsidRPr="000B489F" w:rsidRDefault="00551FB8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392A6606" w14:textId="77777777" w:rsidTr="00EA2039">
        <w:tc>
          <w:tcPr>
            <w:tcW w:w="2087" w:type="dxa"/>
          </w:tcPr>
          <w:p w14:paraId="551E51FF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73C8E43" w14:textId="77777777" w:rsidR="00551FB8" w:rsidRPr="00705D44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 xml:space="preserve">Indsættes her i punktform. Hvad skal leveres? 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551FB8" w:rsidRPr="000B489F" w14:paraId="18E841FF" w14:textId="77777777" w:rsidTr="00EA2039">
        <w:tc>
          <w:tcPr>
            <w:tcW w:w="2087" w:type="dxa"/>
          </w:tcPr>
          <w:p w14:paraId="2A98CB2C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42B72C67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 hvordan temaet indgår i tværfaglige samspil, både hvilke fag der er tale om og hvad fokus er for det tværfaglige samspil</w:t>
            </w:r>
          </w:p>
          <w:p w14:paraId="082F47F5" w14:textId="77777777" w:rsidR="00551FB8" w:rsidRPr="00705D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2B38F3BD" w14:textId="77777777" w:rsidTr="00EA2039">
        <w:tc>
          <w:tcPr>
            <w:tcW w:w="2087" w:type="dxa"/>
          </w:tcPr>
          <w:p w14:paraId="21388BC3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1566D31" w14:textId="77777777" w:rsidR="00551FB8" w:rsidRPr="00705D44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Beskrivelse af hvilke studiemetoder- og kompetencer trænes og hvordan?</w:t>
            </w:r>
          </w:p>
          <w:p w14:paraId="3BA7B0DD" w14:textId="77777777" w:rsidR="00551FB8" w:rsidRPr="000B489F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66911704" w14:textId="77777777" w:rsidTr="00EA2039">
        <w:tc>
          <w:tcPr>
            <w:tcW w:w="2087" w:type="dxa"/>
          </w:tcPr>
          <w:p w14:paraId="42EB7140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5D648B0D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Hvilke skriftlige opgaver gives og hvordan understøttes elevernes progression heri + antal timer fordybelsestid</w:t>
            </w:r>
          </w:p>
          <w:p w14:paraId="753753A7" w14:textId="77777777" w:rsidR="00551FB8" w:rsidRPr="00705D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7AA7839D" w14:textId="77777777" w:rsidTr="00EA2039">
        <w:tc>
          <w:tcPr>
            <w:tcW w:w="2087" w:type="dxa"/>
          </w:tcPr>
          <w:p w14:paraId="672CDD47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3F31CB0E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Beskrivelse af hvordan elevernes evalueres undervejs og hvordan de får feedback (også på det eventuelle skriftlige produkt)</w:t>
            </w:r>
          </w:p>
          <w:p w14:paraId="74479EE4" w14:textId="77777777" w:rsidR="00551FB8" w:rsidRPr="00705D44" w:rsidRDefault="00551FB8" w:rsidP="00EA2039">
            <w:pPr>
              <w:rPr>
                <w:rFonts w:ascii="Garamond" w:hAnsi="Garamond"/>
              </w:rPr>
            </w:pPr>
          </w:p>
        </w:tc>
      </w:tr>
    </w:tbl>
    <w:p w14:paraId="084AD3B7" w14:textId="77777777" w:rsidR="00551FB8" w:rsidRDefault="00551FB8">
      <w:pPr>
        <w:rPr>
          <w:rFonts w:ascii="Garamond" w:hAnsi="Garamond"/>
          <w:color w:val="000000"/>
        </w:rPr>
      </w:pPr>
    </w:p>
    <w:p w14:paraId="5C1FFE1C" w14:textId="5264529C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02F896EE" w14:textId="77777777" w:rsidTr="00EA2039">
        <w:tc>
          <w:tcPr>
            <w:tcW w:w="2087" w:type="dxa"/>
          </w:tcPr>
          <w:p w14:paraId="4895775B" w14:textId="564F7639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8</w:t>
            </w:r>
          </w:p>
          <w:p w14:paraId="2910AF5C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02412F9" w14:textId="0129F72E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Køn og kritik</w:t>
            </w:r>
          </w:p>
        </w:tc>
      </w:tr>
      <w:tr w:rsidR="00551FB8" w:rsidRPr="000B489F" w14:paraId="51D4C5CB" w14:textId="77777777" w:rsidTr="00EA2039">
        <w:trPr>
          <w:trHeight w:val="1301"/>
        </w:trPr>
        <w:tc>
          <w:tcPr>
            <w:tcW w:w="2087" w:type="dxa"/>
          </w:tcPr>
          <w:p w14:paraId="15C2CBF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6D1821C7" w14:textId="77777777" w:rsidR="00551FB8" w:rsidRPr="000B489F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Hvad undervises der i? Indhold og materialer</w:t>
            </w:r>
          </w:p>
        </w:tc>
      </w:tr>
      <w:tr w:rsidR="00551FB8" w:rsidRPr="000B489F" w14:paraId="0D370434" w14:textId="77777777" w:rsidTr="00EA2039">
        <w:tc>
          <w:tcPr>
            <w:tcW w:w="2087" w:type="dxa"/>
          </w:tcPr>
          <w:p w14:paraId="6AB4CD97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354019AF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72623C4" w14:textId="77777777" w:rsidR="00551FB8" w:rsidRPr="00705D44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Hvor mange moduler anvendes der eller hvor mange procent udgør forløbet?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551FB8" w:rsidRPr="000B489F" w14:paraId="5809CA5C" w14:textId="77777777" w:rsidTr="00EA2039">
        <w:tc>
          <w:tcPr>
            <w:tcW w:w="2087" w:type="dxa"/>
          </w:tcPr>
          <w:p w14:paraId="12A8E4E2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4616919" w14:textId="77777777" w:rsidR="00551FB8" w:rsidRPr="00705D44" w:rsidRDefault="00551FB8" w:rsidP="00EA2039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0B489F">
              <w:rPr>
                <w:rFonts w:ascii="Garamond" w:hAnsi="Garamond" w:cs="Arial"/>
                <w:i/>
                <w:iCs/>
                <w:color w:val="000000"/>
                <w:spacing w:val="2"/>
              </w:rPr>
              <w:t>Indsættes her i punktfor</w:t>
            </w: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t>m</w:t>
            </w: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551FB8" w:rsidRPr="000B489F" w14:paraId="0ECA47E7" w14:textId="77777777" w:rsidTr="00EA2039">
        <w:tc>
          <w:tcPr>
            <w:tcW w:w="2087" w:type="dxa"/>
          </w:tcPr>
          <w:p w14:paraId="0AA5030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777170E3" w14:textId="77777777" w:rsidR="00551FB8" w:rsidRPr="000B489F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Indsættes her i punktform. Hvilke arbejdsmetoder anvendes og med hvilket formål?</w:t>
            </w:r>
          </w:p>
          <w:p w14:paraId="5604BCC2" w14:textId="77777777" w:rsidR="00551FB8" w:rsidRPr="000B489F" w:rsidRDefault="00551FB8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00E3C75D" w14:textId="77777777" w:rsidTr="00EA2039">
        <w:tc>
          <w:tcPr>
            <w:tcW w:w="2087" w:type="dxa"/>
          </w:tcPr>
          <w:p w14:paraId="01353234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70D39ABA" w14:textId="77777777" w:rsidR="00551FB8" w:rsidRPr="00705D44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 xml:space="preserve">Indsættes her i punktform. Hvad skal leveres? 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551FB8" w:rsidRPr="000B489F" w14:paraId="13C45680" w14:textId="77777777" w:rsidTr="00EA2039">
        <w:tc>
          <w:tcPr>
            <w:tcW w:w="2087" w:type="dxa"/>
          </w:tcPr>
          <w:p w14:paraId="3D63E81E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3CCC9C9E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 hvordan temaet indgår i tværfaglige samspil, både hvilke fag der er tale om og hvad fokus er for det tværfaglige samspil</w:t>
            </w:r>
          </w:p>
          <w:p w14:paraId="10A136EA" w14:textId="77777777" w:rsidR="00551FB8" w:rsidRPr="00705D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5044DEC3" w14:textId="77777777" w:rsidTr="00EA2039">
        <w:tc>
          <w:tcPr>
            <w:tcW w:w="2087" w:type="dxa"/>
          </w:tcPr>
          <w:p w14:paraId="6E371569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523D3DBA" w14:textId="77777777" w:rsidR="00551FB8" w:rsidRPr="00705D44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Beskrivelse af hvilke studiemetoder- og kompetencer trænes og hvordan?</w:t>
            </w:r>
          </w:p>
          <w:p w14:paraId="1275E7A8" w14:textId="77777777" w:rsidR="00551FB8" w:rsidRPr="000B489F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5F1DB767" w14:textId="77777777" w:rsidTr="00EA2039">
        <w:tc>
          <w:tcPr>
            <w:tcW w:w="2087" w:type="dxa"/>
          </w:tcPr>
          <w:p w14:paraId="7D22CAA9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3AC59DD8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Hvilke skriftlige opgaver gives og hvordan understøttes elevernes progression heri + antal timer fordybelsestid</w:t>
            </w:r>
          </w:p>
          <w:p w14:paraId="4A454966" w14:textId="77777777" w:rsidR="00551FB8" w:rsidRPr="00705D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7945A909" w14:textId="77777777" w:rsidTr="00EA2039">
        <w:tc>
          <w:tcPr>
            <w:tcW w:w="2087" w:type="dxa"/>
          </w:tcPr>
          <w:p w14:paraId="1211D319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50DC100B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Beskrivelse af hvordan elevernes evalueres undervejs og hvordan de får feedback (også på det eventuelle skriftlige produkt)</w:t>
            </w:r>
          </w:p>
          <w:p w14:paraId="2560450C" w14:textId="77777777" w:rsidR="00551FB8" w:rsidRPr="00705D44" w:rsidRDefault="00551FB8" w:rsidP="00EA2039">
            <w:pPr>
              <w:rPr>
                <w:rFonts w:ascii="Garamond" w:hAnsi="Garamond"/>
              </w:rPr>
            </w:pPr>
          </w:p>
        </w:tc>
      </w:tr>
    </w:tbl>
    <w:p w14:paraId="6DC20DB9" w14:textId="77777777" w:rsidR="00551FB8" w:rsidRDefault="00551FB8">
      <w:pPr>
        <w:rPr>
          <w:rFonts w:ascii="Garamond" w:hAnsi="Garamond"/>
          <w:color w:val="000000"/>
        </w:rPr>
      </w:pPr>
    </w:p>
    <w:p w14:paraId="1909D1F9" w14:textId="28C8ED6A" w:rsidR="00551FB8" w:rsidRDefault="00551FB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51FB8" w:rsidRPr="000B489F" w14:paraId="56FE3DAA" w14:textId="77777777" w:rsidTr="00EA2039">
        <w:tc>
          <w:tcPr>
            <w:tcW w:w="2087" w:type="dxa"/>
          </w:tcPr>
          <w:p w14:paraId="63DDBAAA" w14:textId="16F33A38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9</w:t>
            </w:r>
          </w:p>
          <w:p w14:paraId="4C4EEEBD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B29A07B" w14:textId="5C0B5E90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Terminsprøve</w:t>
            </w:r>
          </w:p>
        </w:tc>
      </w:tr>
      <w:tr w:rsidR="00551FB8" w:rsidRPr="000B489F" w14:paraId="5ABCC24F" w14:textId="77777777" w:rsidTr="00EA2039">
        <w:trPr>
          <w:trHeight w:val="1301"/>
        </w:trPr>
        <w:tc>
          <w:tcPr>
            <w:tcW w:w="2087" w:type="dxa"/>
          </w:tcPr>
          <w:p w14:paraId="72907853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B64F2A1" w14:textId="77777777" w:rsidR="00551FB8" w:rsidRPr="000B489F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Hvad undervises der i? Indhold og materialer</w:t>
            </w:r>
          </w:p>
        </w:tc>
      </w:tr>
      <w:tr w:rsidR="00551FB8" w:rsidRPr="000B489F" w14:paraId="07AA91E8" w14:textId="77777777" w:rsidTr="00EA2039">
        <w:tc>
          <w:tcPr>
            <w:tcW w:w="2087" w:type="dxa"/>
          </w:tcPr>
          <w:p w14:paraId="167736E7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76820C76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625152F" w14:textId="77777777" w:rsidR="00551FB8" w:rsidRPr="00705D44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Hvor mange moduler anvendes der eller hvor mange procent udgør forløbet?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551FB8" w:rsidRPr="000B489F" w14:paraId="0AF73382" w14:textId="77777777" w:rsidTr="00EA2039">
        <w:tc>
          <w:tcPr>
            <w:tcW w:w="2087" w:type="dxa"/>
          </w:tcPr>
          <w:p w14:paraId="35AC1F10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273081FB" w14:textId="77777777" w:rsidR="00551FB8" w:rsidRPr="00705D44" w:rsidRDefault="00551FB8" w:rsidP="00EA2039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0B489F">
              <w:rPr>
                <w:rFonts w:ascii="Garamond" w:hAnsi="Garamond" w:cs="Arial"/>
                <w:i/>
                <w:iCs/>
                <w:color w:val="000000"/>
                <w:spacing w:val="2"/>
              </w:rPr>
              <w:t>Indsættes her i punktfor</w:t>
            </w: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t>m</w:t>
            </w: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551FB8" w:rsidRPr="000B489F" w14:paraId="6E213373" w14:textId="77777777" w:rsidTr="00EA2039">
        <w:tc>
          <w:tcPr>
            <w:tcW w:w="2087" w:type="dxa"/>
          </w:tcPr>
          <w:p w14:paraId="487FB3F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6286F09" w14:textId="77777777" w:rsidR="00551FB8" w:rsidRPr="000B489F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i/>
                <w:iCs/>
                <w:color w:val="000000"/>
              </w:rPr>
              <w:t>Indsættes her i punktform. Hvilke arbejdsmetoder anvendes og med hvilket formål?</w:t>
            </w:r>
          </w:p>
          <w:p w14:paraId="383897B8" w14:textId="77777777" w:rsidR="00551FB8" w:rsidRPr="000B489F" w:rsidRDefault="00551FB8" w:rsidP="00EA2039">
            <w:pPr>
              <w:rPr>
                <w:rFonts w:ascii="Garamond" w:hAnsi="Garamond"/>
                <w:color w:val="000000"/>
              </w:rPr>
            </w:pPr>
          </w:p>
        </w:tc>
      </w:tr>
      <w:tr w:rsidR="00551FB8" w:rsidRPr="000B489F" w14:paraId="4B94C345" w14:textId="77777777" w:rsidTr="00EA2039">
        <w:tc>
          <w:tcPr>
            <w:tcW w:w="2087" w:type="dxa"/>
          </w:tcPr>
          <w:p w14:paraId="0ABFB92B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782F59CB" w14:textId="77777777" w:rsidR="00551FB8" w:rsidRPr="00705D44" w:rsidRDefault="00551FB8" w:rsidP="00EA2039">
            <w:pPr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 xml:space="preserve">Indsættes her i punktform. Hvad skal leveres? </w:t>
            </w:r>
            <w:r>
              <w:rPr>
                <w:rFonts w:ascii="Garamond" w:hAnsi="Garamond"/>
                <w:i/>
                <w:iCs/>
                <w:color w:val="000000"/>
              </w:rPr>
              <w:br/>
            </w:r>
          </w:p>
        </w:tc>
      </w:tr>
      <w:tr w:rsidR="00551FB8" w:rsidRPr="000B489F" w14:paraId="625A4EED" w14:textId="77777777" w:rsidTr="00EA2039">
        <w:tc>
          <w:tcPr>
            <w:tcW w:w="2087" w:type="dxa"/>
          </w:tcPr>
          <w:p w14:paraId="25141818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EED0506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 hvordan temaet indgår i tværfaglige samspil, både hvilke fag der er tale om og hvad fokus er for det tværfaglige samspil</w:t>
            </w:r>
          </w:p>
          <w:p w14:paraId="35E6626A" w14:textId="77777777" w:rsidR="00551FB8" w:rsidRPr="00705D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043F52D5" w14:textId="77777777" w:rsidTr="00EA2039">
        <w:tc>
          <w:tcPr>
            <w:tcW w:w="2087" w:type="dxa"/>
          </w:tcPr>
          <w:p w14:paraId="3D92D2CF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44AE1A94" w14:textId="77777777" w:rsidR="00551FB8" w:rsidRPr="00705D44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Beskrivelse af hvilke studiemetoder- og kompetencer trænes og hvordan?</w:t>
            </w:r>
          </w:p>
          <w:p w14:paraId="663E6F43" w14:textId="77777777" w:rsidR="00551FB8" w:rsidRPr="000B489F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61BA4C69" w14:textId="77777777" w:rsidTr="00EA2039">
        <w:tc>
          <w:tcPr>
            <w:tcW w:w="2087" w:type="dxa"/>
          </w:tcPr>
          <w:p w14:paraId="0C5961AA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5C0477A5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Hvilke skriftlige opgaver gives og hvordan understøttes elevernes progression heri + antal timer fordybelsestid</w:t>
            </w:r>
          </w:p>
          <w:p w14:paraId="326EDA52" w14:textId="77777777" w:rsidR="00551FB8" w:rsidRPr="00705D44" w:rsidRDefault="00551FB8" w:rsidP="00EA2039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51FB8" w:rsidRPr="000B489F" w14:paraId="4F4083C1" w14:textId="77777777" w:rsidTr="00EA2039">
        <w:tc>
          <w:tcPr>
            <w:tcW w:w="2087" w:type="dxa"/>
          </w:tcPr>
          <w:p w14:paraId="43124311" w14:textId="77777777" w:rsidR="00551FB8" w:rsidRPr="000B489F" w:rsidRDefault="00551FB8" w:rsidP="00EA2039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EA3C4BC" w14:textId="77777777" w:rsidR="00551FB8" w:rsidRPr="000B489F" w:rsidRDefault="00551FB8" w:rsidP="00EA2039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0B489F">
              <w:rPr>
                <w:rFonts w:ascii="Garamond" w:hAnsi="Garamond" w:cs="Calibri"/>
                <w:i/>
                <w:iCs/>
                <w:color w:val="000000"/>
              </w:rPr>
              <w:t>Beskrivelse af hvordan elevernes evalueres undervejs og hvordan de får feedback (også på det eventuelle skriftlige produkt)</w:t>
            </w:r>
          </w:p>
          <w:p w14:paraId="5BBF26CE" w14:textId="77777777" w:rsidR="00551FB8" w:rsidRPr="00705D44" w:rsidRDefault="00551FB8" w:rsidP="00EA2039">
            <w:pPr>
              <w:rPr>
                <w:rFonts w:ascii="Garamond" w:hAnsi="Garamond"/>
              </w:rPr>
            </w:pPr>
          </w:p>
        </w:tc>
      </w:tr>
    </w:tbl>
    <w:p w14:paraId="3F48B893" w14:textId="77777777" w:rsidR="00551FB8" w:rsidRPr="000B489F" w:rsidRDefault="00551FB8">
      <w:pPr>
        <w:rPr>
          <w:rFonts w:ascii="Garamond" w:hAnsi="Garamond"/>
          <w:color w:val="000000"/>
        </w:rPr>
      </w:pPr>
    </w:p>
    <w:sectPr w:rsidR="00551FB8" w:rsidRPr="000B489F" w:rsidSect="00B30FE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169"/>
    <w:multiLevelType w:val="hybridMultilevel"/>
    <w:tmpl w:val="65A2893A"/>
    <w:lvl w:ilvl="0" w:tplc="D8106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00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61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D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62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8B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E3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A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65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9E5"/>
    <w:multiLevelType w:val="hybridMultilevel"/>
    <w:tmpl w:val="88302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4A4"/>
    <w:multiLevelType w:val="hybridMultilevel"/>
    <w:tmpl w:val="B0205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1AF3"/>
    <w:multiLevelType w:val="hybridMultilevel"/>
    <w:tmpl w:val="308CE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3F45"/>
    <w:multiLevelType w:val="hybridMultilevel"/>
    <w:tmpl w:val="15163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2C32"/>
    <w:multiLevelType w:val="hybridMultilevel"/>
    <w:tmpl w:val="56926FA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B984E72"/>
    <w:multiLevelType w:val="hybridMultilevel"/>
    <w:tmpl w:val="770C81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DC7"/>
    <w:multiLevelType w:val="hybridMultilevel"/>
    <w:tmpl w:val="7EACEFA4"/>
    <w:lvl w:ilvl="0" w:tplc="E5CC78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AF26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8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61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29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66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06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0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5681"/>
    <w:multiLevelType w:val="hybridMultilevel"/>
    <w:tmpl w:val="C4AA6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76ACF"/>
    <w:multiLevelType w:val="hybridMultilevel"/>
    <w:tmpl w:val="9BAED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A4148"/>
    <w:multiLevelType w:val="hybridMultilevel"/>
    <w:tmpl w:val="63B47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5E29"/>
    <w:multiLevelType w:val="hybridMultilevel"/>
    <w:tmpl w:val="3FBEC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90C57"/>
    <w:multiLevelType w:val="hybridMultilevel"/>
    <w:tmpl w:val="40489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E75EA"/>
    <w:multiLevelType w:val="hybridMultilevel"/>
    <w:tmpl w:val="E24AB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C2EEA"/>
    <w:multiLevelType w:val="hybridMultilevel"/>
    <w:tmpl w:val="74A0AE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6091"/>
    <w:multiLevelType w:val="hybridMultilevel"/>
    <w:tmpl w:val="E7E02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3B72"/>
    <w:multiLevelType w:val="hybridMultilevel"/>
    <w:tmpl w:val="30B2A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C30B5"/>
    <w:multiLevelType w:val="hybridMultilevel"/>
    <w:tmpl w:val="B2F840F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382C50"/>
    <w:multiLevelType w:val="hybridMultilevel"/>
    <w:tmpl w:val="15B07386"/>
    <w:lvl w:ilvl="0" w:tplc="574A2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D590C"/>
    <w:multiLevelType w:val="hybridMultilevel"/>
    <w:tmpl w:val="D2163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0746"/>
    <w:multiLevelType w:val="hybridMultilevel"/>
    <w:tmpl w:val="B4FE0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808FA"/>
    <w:multiLevelType w:val="hybridMultilevel"/>
    <w:tmpl w:val="2EF83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61142">
    <w:abstractNumId w:val="16"/>
  </w:num>
  <w:num w:numId="2" w16cid:durableId="1058237008">
    <w:abstractNumId w:val="2"/>
  </w:num>
  <w:num w:numId="3" w16cid:durableId="1199007128">
    <w:abstractNumId w:val="10"/>
  </w:num>
  <w:num w:numId="4" w16cid:durableId="1330447646">
    <w:abstractNumId w:val="19"/>
  </w:num>
  <w:num w:numId="5" w16cid:durableId="1417746610">
    <w:abstractNumId w:val="4"/>
  </w:num>
  <w:num w:numId="6" w16cid:durableId="1427775247">
    <w:abstractNumId w:val="13"/>
  </w:num>
  <w:num w:numId="7" w16cid:durableId="1521090952">
    <w:abstractNumId w:val="12"/>
  </w:num>
  <w:num w:numId="8" w16cid:durableId="1633170649">
    <w:abstractNumId w:val="1"/>
  </w:num>
  <w:num w:numId="9" w16cid:durableId="1845509967">
    <w:abstractNumId w:val="15"/>
  </w:num>
  <w:num w:numId="10" w16cid:durableId="2002274339">
    <w:abstractNumId w:val="21"/>
  </w:num>
  <w:num w:numId="11" w16cid:durableId="2105879096">
    <w:abstractNumId w:val="5"/>
  </w:num>
  <w:num w:numId="12" w16cid:durableId="475875627">
    <w:abstractNumId w:val="9"/>
  </w:num>
  <w:num w:numId="13" w16cid:durableId="521627478">
    <w:abstractNumId w:val="20"/>
  </w:num>
  <w:num w:numId="14" w16cid:durableId="569731084">
    <w:abstractNumId w:val="11"/>
  </w:num>
  <w:num w:numId="15" w16cid:durableId="585378949">
    <w:abstractNumId w:val="6"/>
  </w:num>
  <w:num w:numId="16" w16cid:durableId="626473685">
    <w:abstractNumId w:val="3"/>
  </w:num>
  <w:num w:numId="17" w16cid:durableId="833107726">
    <w:abstractNumId w:val="8"/>
  </w:num>
  <w:num w:numId="18" w16cid:durableId="993870096">
    <w:abstractNumId w:val="0"/>
  </w:num>
  <w:num w:numId="19" w16cid:durableId="835849160">
    <w:abstractNumId w:val="18"/>
  </w:num>
  <w:num w:numId="20" w16cid:durableId="301271768">
    <w:abstractNumId w:val="14"/>
  </w:num>
  <w:num w:numId="21" w16cid:durableId="2055735668">
    <w:abstractNumId w:val="17"/>
  </w:num>
  <w:num w:numId="22" w16cid:durableId="1777361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A"/>
    <w:rsid w:val="000013E9"/>
    <w:rsid w:val="00007C67"/>
    <w:rsid w:val="000110CE"/>
    <w:rsid w:val="000178FE"/>
    <w:rsid w:val="00017A2A"/>
    <w:rsid w:val="00021374"/>
    <w:rsid w:val="00023DEE"/>
    <w:rsid w:val="00034B77"/>
    <w:rsid w:val="00036B45"/>
    <w:rsid w:val="0004100D"/>
    <w:rsid w:val="00077FCB"/>
    <w:rsid w:val="0009406F"/>
    <w:rsid w:val="000A4D4E"/>
    <w:rsid w:val="000B489F"/>
    <w:rsid w:val="000B7B8B"/>
    <w:rsid w:val="000C5982"/>
    <w:rsid w:val="000D583C"/>
    <w:rsid w:val="000E079E"/>
    <w:rsid w:val="0012550F"/>
    <w:rsid w:val="00144DBA"/>
    <w:rsid w:val="0015317E"/>
    <w:rsid w:val="00156DC8"/>
    <w:rsid w:val="00182A51"/>
    <w:rsid w:val="00182A64"/>
    <w:rsid w:val="001F0671"/>
    <w:rsid w:val="001F0995"/>
    <w:rsid w:val="00202F2D"/>
    <w:rsid w:val="002570F5"/>
    <w:rsid w:val="0028224A"/>
    <w:rsid w:val="00296A5C"/>
    <w:rsid w:val="002D69F2"/>
    <w:rsid w:val="002D79B2"/>
    <w:rsid w:val="0031015B"/>
    <w:rsid w:val="00320807"/>
    <w:rsid w:val="003337BA"/>
    <w:rsid w:val="00363ABE"/>
    <w:rsid w:val="003A7A4B"/>
    <w:rsid w:val="003B5E72"/>
    <w:rsid w:val="003E47B0"/>
    <w:rsid w:val="003F4FE9"/>
    <w:rsid w:val="00421BD6"/>
    <w:rsid w:val="004504A8"/>
    <w:rsid w:val="004A3ECB"/>
    <w:rsid w:val="004A4E6F"/>
    <w:rsid w:val="004A6561"/>
    <w:rsid w:val="004B152B"/>
    <w:rsid w:val="004D1BF2"/>
    <w:rsid w:val="004E1091"/>
    <w:rsid w:val="004E6056"/>
    <w:rsid w:val="004E7D27"/>
    <w:rsid w:val="004F0E92"/>
    <w:rsid w:val="00513BB1"/>
    <w:rsid w:val="00521D95"/>
    <w:rsid w:val="00533B60"/>
    <w:rsid w:val="00545056"/>
    <w:rsid w:val="00551FB8"/>
    <w:rsid w:val="00570959"/>
    <w:rsid w:val="005763AC"/>
    <w:rsid w:val="005950F5"/>
    <w:rsid w:val="00596AB6"/>
    <w:rsid w:val="005D244F"/>
    <w:rsid w:val="005D38F9"/>
    <w:rsid w:val="005D4603"/>
    <w:rsid w:val="005D68D3"/>
    <w:rsid w:val="005F295C"/>
    <w:rsid w:val="00604239"/>
    <w:rsid w:val="00644F7B"/>
    <w:rsid w:val="00693AA2"/>
    <w:rsid w:val="006A52A6"/>
    <w:rsid w:val="006D563C"/>
    <w:rsid w:val="00705D44"/>
    <w:rsid w:val="00742550"/>
    <w:rsid w:val="007500A0"/>
    <w:rsid w:val="00754DBB"/>
    <w:rsid w:val="00761293"/>
    <w:rsid w:val="007730B1"/>
    <w:rsid w:val="007B3C5D"/>
    <w:rsid w:val="007E57D4"/>
    <w:rsid w:val="007F7AE3"/>
    <w:rsid w:val="00804C4F"/>
    <w:rsid w:val="00823507"/>
    <w:rsid w:val="00841276"/>
    <w:rsid w:val="00845086"/>
    <w:rsid w:val="008A3140"/>
    <w:rsid w:val="008A5C57"/>
    <w:rsid w:val="008C2848"/>
    <w:rsid w:val="008D0231"/>
    <w:rsid w:val="00903328"/>
    <w:rsid w:val="009216A3"/>
    <w:rsid w:val="00965D31"/>
    <w:rsid w:val="00971F2C"/>
    <w:rsid w:val="009735CA"/>
    <w:rsid w:val="009777E2"/>
    <w:rsid w:val="00984BAB"/>
    <w:rsid w:val="00986C11"/>
    <w:rsid w:val="009A32B7"/>
    <w:rsid w:val="009C2BD6"/>
    <w:rsid w:val="009C509E"/>
    <w:rsid w:val="009D3B6E"/>
    <w:rsid w:val="00A07734"/>
    <w:rsid w:val="00A23D3E"/>
    <w:rsid w:val="00A30836"/>
    <w:rsid w:val="00A4417A"/>
    <w:rsid w:val="00A45FBC"/>
    <w:rsid w:val="00A60C66"/>
    <w:rsid w:val="00A74D2E"/>
    <w:rsid w:val="00A827F7"/>
    <w:rsid w:val="00A8694D"/>
    <w:rsid w:val="00A8750E"/>
    <w:rsid w:val="00AB3910"/>
    <w:rsid w:val="00AB419F"/>
    <w:rsid w:val="00AB5638"/>
    <w:rsid w:val="00AC5E66"/>
    <w:rsid w:val="00AD6073"/>
    <w:rsid w:val="00AD65DC"/>
    <w:rsid w:val="00AD6763"/>
    <w:rsid w:val="00AE6956"/>
    <w:rsid w:val="00B100BB"/>
    <w:rsid w:val="00B23287"/>
    <w:rsid w:val="00B30FE8"/>
    <w:rsid w:val="00B72A5A"/>
    <w:rsid w:val="00BA7948"/>
    <w:rsid w:val="00BC5835"/>
    <w:rsid w:val="00BD7CBC"/>
    <w:rsid w:val="00BE44E6"/>
    <w:rsid w:val="00C370BA"/>
    <w:rsid w:val="00C709A5"/>
    <w:rsid w:val="00C70C24"/>
    <w:rsid w:val="00C75E25"/>
    <w:rsid w:val="00CA0D77"/>
    <w:rsid w:val="00CA1ABF"/>
    <w:rsid w:val="00CA1C0D"/>
    <w:rsid w:val="00CB33C0"/>
    <w:rsid w:val="00CB7660"/>
    <w:rsid w:val="00CD3E5D"/>
    <w:rsid w:val="00CD6E06"/>
    <w:rsid w:val="00CF3E3C"/>
    <w:rsid w:val="00CF4BF4"/>
    <w:rsid w:val="00D11906"/>
    <w:rsid w:val="00D14B93"/>
    <w:rsid w:val="00D66134"/>
    <w:rsid w:val="00D721BF"/>
    <w:rsid w:val="00D859F4"/>
    <w:rsid w:val="00D96E61"/>
    <w:rsid w:val="00DB7CA1"/>
    <w:rsid w:val="00DD373D"/>
    <w:rsid w:val="00DE1A16"/>
    <w:rsid w:val="00E06AA3"/>
    <w:rsid w:val="00E123F1"/>
    <w:rsid w:val="00E30942"/>
    <w:rsid w:val="00E3697D"/>
    <w:rsid w:val="00E536AB"/>
    <w:rsid w:val="00EA24DA"/>
    <w:rsid w:val="00EE1EAF"/>
    <w:rsid w:val="00EF43D7"/>
    <w:rsid w:val="00EF54F5"/>
    <w:rsid w:val="00F34A9F"/>
    <w:rsid w:val="00F5600E"/>
    <w:rsid w:val="00F6210E"/>
    <w:rsid w:val="00F6592A"/>
    <w:rsid w:val="00F66E4B"/>
    <w:rsid w:val="00FC3537"/>
    <w:rsid w:val="00FF114F"/>
    <w:rsid w:val="00FF1EC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1C61"/>
  <w14:defaultImageDpi w14:val="32767"/>
  <w15:chartTrackingRefBased/>
  <w15:docId w15:val="{C0AEF9DD-960D-4E06-A6C7-4AAAB97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50F5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370B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D02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F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VrjnB6Bjh3w" TargetMode="External"/><Relationship Id="rId117" Type="http://schemas.openxmlformats.org/officeDocument/2006/relationships/hyperlink" Target="https://hbdansk.systime.dk/?id=195" TargetMode="External"/><Relationship Id="rId21" Type="http://schemas.openxmlformats.org/officeDocument/2006/relationships/hyperlink" Target="https://www.dr.dk/drtv/se/alt-for-kliken_88294" TargetMode="External"/><Relationship Id="rId42" Type="http://schemas.openxmlformats.org/officeDocument/2006/relationships/hyperlink" Target="https://hbdansk.systime.dk/?id=204" TargetMode="External"/><Relationship Id="rId47" Type="http://schemas.openxmlformats.org/officeDocument/2006/relationships/hyperlink" Target="https://hbdansk.systime.dk/?id=c628&amp;L=0" TargetMode="External"/><Relationship Id="rId63" Type="http://schemas.openxmlformats.org/officeDocument/2006/relationships/hyperlink" Target="https://hbdansk.systime.dk/?id=218" TargetMode="External"/><Relationship Id="rId68" Type="http://schemas.openxmlformats.org/officeDocument/2006/relationships/hyperlink" Target="https://www.youtube.com/watch?v=cbvdzQ7uVPc" TargetMode="External"/><Relationship Id="rId84" Type="http://schemas.openxmlformats.org/officeDocument/2006/relationships/hyperlink" Target="https://hbdansk.systime.dk/index.php?id=224&amp;L=0" TargetMode="External"/><Relationship Id="rId89" Type="http://schemas.openxmlformats.org/officeDocument/2006/relationships/hyperlink" Target="https://www.ekkofilm.dk/shortlist/film/trekanter-af-lykke--/" TargetMode="External"/><Relationship Id="rId112" Type="http://schemas.openxmlformats.org/officeDocument/2006/relationships/hyperlink" Target="https://hbdansk.systime.dk/?id=203" TargetMode="External"/><Relationship Id="rId16" Type="http://schemas.openxmlformats.org/officeDocument/2006/relationships/hyperlink" Target="https://litthist.systime.dk/?id=125" TargetMode="External"/><Relationship Id="rId107" Type="http://schemas.openxmlformats.org/officeDocument/2006/relationships/hyperlink" Target="https://www.youtube.com/watch?v=-pfWXq2vr-M" TargetMode="External"/><Relationship Id="rId11" Type="http://schemas.openxmlformats.org/officeDocument/2006/relationships/hyperlink" Target="https://litthist.systime.dk/?id=121&amp;L=0" TargetMode="External"/><Relationship Id="rId32" Type="http://schemas.openxmlformats.org/officeDocument/2006/relationships/hyperlink" Target="https://deniscenesattevirkelighed.systime.dk/?id=165" TargetMode="External"/><Relationship Id="rId37" Type="http://schemas.openxmlformats.org/officeDocument/2006/relationships/hyperlink" Target="https://deniscenesattevirkelighed.systime.dk/?id=173" TargetMode="External"/><Relationship Id="rId53" Type="http://schemas.openxmlformats.org/officeDocument/2006/relationships/hyperlink" Target="https://hbdansk.systime.dk/?id=188" TargetMode="External"/><Relationship Id="rId58" Type="http://schemas.openxmlformats.org/officeDocument/2006/relationships/hyperlink" Target="https://hbdansk.systime.dk/?id=194" TargetMode="External"/><Relationship Id="rId74" Type="http://schemas.openxmlformats.org/officeDocument/2006/relationships/hyperlink" Target="https://www.facebook.com/McDonaldsDanmark/videos/mcd-kr%C3%A6ver-mere-end-mor-tror/1234614130081177/?locale=da_DK" TargetMode="External"/><Relationship Id="rId79" Type="http://schemas.openxmlformats.org/officeDocument/2006/relationships/hyperlink" Target="https://hbdansk.systime.dk/index.php?id=227&amp;L=0" TargetMode="External"/><Relationship Id="rId102" Type="http://schemas.openxmlformats.org/officeDocument/2006/relationships/hyperlink" Target="https://www.youtube.com/watch?v=tMgpFnycZCg&amp;list=PLFqNAfjqc7uI_plR_YEvz_cY79mJwee7O" TargetMode="External"/><Relationship Id="rId123" Type="http://schemas.openxmlformats.org/officeDocument/2006/relationships/fontTable" Target="fontTable.xml"/><Relationship Id="rId5" Type="http://schemas.openxmlformats.org/officeDocument/2006/relationships/styles" Target="styles.xml"/><Relationship Id="rId90" Type="http://schemas.openxmlformats.org/officeDocument/2006/relationships/hyperlink" Target="https://5aarslitt.systime.dk/?id=221" TargetMode="External"/><Relationship Id="rId95" Type="http://schemas.openxmlformats.org/officeDocument/2006/relationships/hyperlink" Target="https://hbdansk.systime.dk/?id=149" TargetMode="External"/><Relationship Id="rId22" Type="http://schemas.openxmlformats.org/officeDocument/2006/relationships/hyperlink" Target="https://www.dr.dk/drtv/se/alt-for-kliken_92331" TargetMode="External"/><Relationship Id="rId27" Type="http://schemas.openxmlformats.org/officeDocument/2006/relationships/hyperlink" Target="https://www.youtube.com/watch?v=sj3yVqwMhLk" TargetMode="External"/><Relationship Id="rId43" Type="http://schemas.openxmlformats.org/officeDocument/2006/relationships/hyperlink" Target="https://www.dansketaler.dk/tale/franciske-rosenkildes-tale-ved-ungdommens-folkemoede-2022/" TargetMode="External"/><Relationship Id="rId48" Type="http://schemas.openxmlformats.org/officeDocument/2006/relationships/hyperlink" Target="https://hbdansk.systime.dk/?id=204" TargetMode="External"/><Relationship Id="rId64" Type="http://schemas.openxmlformats.org/officeDocument/2006/relationships/hyperlink" Target="https://hbdansk.systime.dk/?id=218" TargetMode="External"/><Relationship Id="rId69" Type="http://schemas.openxmlformats.org/officeDocument/2006/relationships/hyperlink" Target="https://hojskolesangbogen.dk/om-sangbogen/historier-om-sangene/d/du-gamla-du-fria" TargetMode="External"/><Relationship Id="rId113" Type="http://schemas.openxmlformats.org/officeDocument/2006/relationships/hyperlink" Target="https://hbdansk.systime.dk/?id=155" TargetMode="External"/><Relationship Id="rId118" Type="http://schemas.openxmlformats.org/officeDocument/2006/relationships/hyperlink" Target="https://hbdansk.systime.dk/?id=172" TargetMode="External"/><Relationship Id="rId80" Type="http://schemas.openxmlformats.org/officeDocument/2006/relationships/hyperlink" Target="https://hbdansk.systime.dk/index.php?id=205&amp;L=0" TargetMode="External"/><Relationship Id="rId85" Type="http://schemas.openxmlformats.org/officeDocument/2006/relationships/hyperlink" Target="https://hbdansk.systime.dk/index.php?id=203&amp;L=0" TargetMode="External"/><Relationship Id="rId12" Type="http://schemas.openxmlformats.org/officeDocument/2006/relationships/hyperlink" Target="https://litthist.systime.dk/?id=238" TargetMode="External"/><Relationship Id="rId17" Type="http://schemas.openxmlformats.org/officeDocument/2006/relationships/hyperlink" Target="https://litthist.systime.dk/?id=126" TargetMode="External"/><Relationship Id="rId33" Type="http://schemas.openxmlformats.org/officeDocument/2006/relationships/hyperlink" Target="https://deniscenesattevirkelighed.systime.dk/?id=166" TargetMode="External"/><Relationship Id="rId38" Type="http://schemas.openxmlformats.org/officeDocument/2006/relationships/hyperlink" Target="https://deniscenesattevirkelighed.systime.dk/?id=174" TargetMode="External"/><Relationship Id="rId59" Type="http://schemas.openxmlformats.org/officeDocument/2006/relationships/hyperlink" Target="https://hbdansk.systime.dk/?id=194" TargetMode="External"/><Relationship Id="rId103" Type="http://schemas.openxmlformats.org/officeDocument/2006/relationships/hyperlink" Target="https://idansk.systime.dk/?id=p457" TargetMode="External"/><Relationship Id="rId108" Type="http://schemas.openxmlformats.org/officeDocument/2006/relationships/hyperlink" Target="https://kalliope.org/da/text/blicher1838a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hbdansk.systime.dk/?id=188" TargetMode="External"/><Relationship Id="rId70" Type="http://schemas.openxmlformats.org/officeDocument/2006/relationships/hyperlink" Target="https://www.youtube.com/watch?v=4XBZbGRK0iU&amp;t=2s" TargetMode="External"/><Relationship Id="rId75" Type="http://schemas.openxmlformats.org/officeDocument/2006/relationships/hyperlink" Target="https://www.youtube.com/watch?v=Hlgik_HLQ0U" TargetMode="External"/><Relationship Id="rId91" Type="http://schemas.openxmlformats.org/officeDocument/2006/relationships/hyperlink" Target="https://5aarslitt.systime.dk/?id=268" TargetMode="External"/><Relationship Id="rId96" Type="http://schemas.openxmlformats.org/officeDocument/2006/relationships/hyperlink" Target="https://hbdansk.systime.dk/?id=14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youtube.com/watch?v=8NpNd1WnDdg" TargetMode="External"/><Relationship Id="rId28" Type="http://schemas.openxmlformats.org/officeDocument/2006/relationships/hyperlink" Target="https://www.youtube.com/watch?v=W1mgQ-tPq4U" TargetMode="External"/><Relationship Id="rId49" Type="http://schemas.openxmlformats.org/officeDocument/2006/relationships/hyperlink" Target="https://hbdansk.systime.dk/index.php?id=219" TargetMode="External"/><Relationship Id="rId114" Type="http://schemas.openxmlformats.org/officeDocument/2006/relationships/hyperlink" Target="https://hbdansk.systime.dk/?id=198" TargetMode="External"/><Relationship Id="rId119" Type="http://schemas.openxmlformats.org/officeDocument/2006/relationships/hyperlink" Target="https://youtu.be/-QujVaDO8A0" TargetMode="External"/><Relationship Id="rId44" Type="http://schemas.openxmlformats.org/officeDocument/2006/relationships/hyperlink" Target="https://www.information.dk/debat/2019/11/hvorfor-tage-uddannelse-naar-verdens-yngste-milliardaer-kylie-jenner" TargetMode="External"/><Relationship Id="rId60" Type="http://schemas.openxmlformats.org/officeDocument/2006/relationships/hyperlink" Target="https://hbdansk.systime.dk/?id=194" TargetMode="External"/><Relationship Id="rId65" Type="http://schemas.openxmlformats.org/officeDocument/2006/relationships/hyperlink" Target="https://hbdansk.systime.dk/?id=218" TargetMode="External"/><Relationship Id="rId81" Type="http://schemas.openxmlformats.org/officeDocument/2006/relationships/hyperlink" Target="https://hbdansk.systime.dk/index.php?id=204&amp;L=0" TargetMode="External"/><Relationship Id="rId86" Type="http://schemas.openxmlformats.org/officeDocument/2006/relationships/hyperlink" Target="https://idansk.systime.dk/?id=37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bdansk.systime.dk/?id=c479" TargetMode="External"/><Relationship Id="rId13" Type="http://schemas.openxmlformats.org/officeDocument/2006/relationships/hyperlink" Target="https://litthist.systime.dk/?id=122" TargetMode="External"/><Relationship Id="rId18" Type="http://schemas.openxmlformats.org/officeDocument/2006/relationships/hyperlink" Target="https://litthist.systime.dk/?id=127" TargetMode="External"/><Relationship Id="rId39" Type="http://schemas.openxmlformats.org/officeDocument/2006/relationships/hyperlink" Target="https://hbdansk.systime.dk/?id=228" TargetMode="External"/><Relationship Id="rId109" Type="http://schemas.openxmlformats.org/officeDocument/2006/relationships/hyperlink" Target="https://www.youtube.com/watch?v=ljRmafB3rCU" TargetMode="External"/><Relationship Id="rId34" Type="http://schemas.openxmlformats.org/officeDocument/2006/relationships/hyperlink" Target="https://deniscenesattevirkelighed.systime.dk/?id=168" TargetMode="External"/><Relationship Id="rId50" Type="http://schemas.openxmlformats.org/officeDocument/2006/relationships/hyperlink" Target="https://www.youtube.com/watch?v=9dk_Lhtxyog" TargetMode="External"/><Relationship Id="rId55" Type="http://schemas.openxmlformats.org/officeDocument/2006/relationships/hyperlink" Target="https://hbdansk.systime.dk/?id=188" TargetMode="External"/><Relationship Id="rId76" Type="http://schemas.openxmlformats.org/officeDocument/2006/relationships/hyperlink" Target="https://hbdansk.systime.dk/?id=222" TargetMode="External"/><Relationship Id="rId97" Type="http://schemas.openxmlformats.org/officeDocument/2006/relationships/hyperlink" Target="https://hbdansk.systime.dk/?id=149" TargetMode="External"/><Relationship Id="rId104" Type="http://schemas.openxmlformats.org/officeDocument/2006/relationships/hyperlink" Target="https://filmfestival.dk/off-aaret-rundt/med-skolen-i-biografen/de-7-parametre/" TargetMode="External"/><Relationship Id="rId120" Type="http://schemas.openxmlformats.org/officeDocument/2006/relationships/hyperlink" Target="https://litthist.systime.dk/index.php?id=121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youtube.com/watch?v=hGV2e-a2J0s&amp;t=2s" TargetMode="External"/><Relationship Id="rId92" Type="http://schemas.openxmlformats.org/officeDocument/2006/relationships/hyperlink" Target="https://textanalyse.systime.dk/?id=503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filmcentralen.dk/grundskolen/film/skjold-isabel?unilogin=1" TargetMode="External"/><Relationship Id="rId24" Type="http://schemas.openxmlformats.org/officeDocument/2006/relationships/hyperlink" Target="https://www.youtube.com/watch?v=kaS_zcPi340" TargetMode="External"/><Relationship Id="rId40" Type="http://schemas.openxmlformats.org/officeDocument/2006/relationships/hyperlink" Target="https://hbdansk.systime.dk/?id=224" TargetMode="External"/><Relationship Id="rId45" Type="http://schemas.openxmlformats.org/officeDocument/2006/relationships/hyperlink" Target="https://youtu.be/35bqJ90khEA" TargetMode="External"/><Relationship Id="rId66" Type="http://schemas.openxmlformats.org/officeDocument/2006/relationships/hyperlink" Target="https://www.youtube.com/watch?v=tDx6ai-HA1M" TargetMode="External"/><Relationship Id="rId87" Type="http://schemas.openxmlformats.org/officeDocument/2006/relationships/hyperlink" Target="https://bl.systime.dk/?id=358" TargetMode="External"/><Relationship Id="rId110" Type="http://schemas.openxmlformats.org/officeDocument/2006/relationships/hyperlink" Target="https://www.youtube.com/watch?v=ukjGBN5ZxoM" TargetMode="External"/><Relationship Id="rId115" Type="http://schemas.openxmlformats.org/officeDocument/2006/relationships/hyperlink" Target="https://hbdansk.systime.dk/?id=188" TargetMode="External"/><Relationship Id="rId61" Type="http://schemas.openxmlformats.org/officeDocument/2006/relationships/hyperlink" Target="https://hbdansk.systime.dk/?id=218" TargetMode="External"/><Relationship Id="rId82" Type="http://schemas.openxmlformats.org/officeDocument/2006/relationships/hyperlink" Target="https://hbdansk.systime.dk/index.php?id=223&amp;L=0" TargetMode="External"/><Relationship Id="rId19" Type="http://schemas.openxmlformats.org/officeDocument/2006/relationships/hyperlink" Target="https://www.youtube.com/watch?v=AdkpZrfJK3g" TargetMode="External"/><Relationship Id="rId14" Type="http://schemas.openxmlformats.org/officeDocument/2006/relationships/hyperlink" Target="https://litthist.systime.dk/?id=123" TargetMode="External"/><Relationship Id="rId30" Type="http://schemas.openxmlformats.org/officeDocument/2006/relationships/hyperlink" Target="https://hbdansk.systime.dk/?id=c1213" TargetMode="External"/><Relationship Id="rId35" Type="http://schemas.openxmlformats.org/officeDocument/2006/relationships/hyperlink" Target="https://deniscenesattevirkelighed.systime.dk/?id=170" TargetMode="External"/><Relationship Id="rId56" Type="http://schemas.openxmlformats.org/officeDocument/2006/relationships/hyperlink" Target="https://hbdansk.systime.dk/?id=188" TargetMode="External"/><Relationship Id="rId77" Type="http://schemas.openxmlformats.org/officeDocument/2006/relationships/hyperlink" Target="https://hbdansk.systime.dk/index.php?id=227&amp;L=0" TargetMode="External"/><Relationship Id="rId100" Type="http://schemas.openxmlformats.org/officeDocument/2006/relationships/hyperlink" Target="https://hbdansk.systime.dk/?id=222" TargetMode="External"/><Relationship Id="rId105" Type="http://schemas.openxmlformats.org/officeDocument/2006/relationships/hyperlink" Target="https://5aarslitt.systime.dk/?id=282" TargetMode="External"/><Relationship Id="rId8" Type="http://schemas.openxmlformats.org/officeDocument/2006/relationships/hyperlink" Target="https://hbdansk.systime.dk/?id=179" TargetMode="External"/><Relationship Id="rId51" Type="http://schemas.openxmlformats.org/officeDocument/2006/relationships/hyperlink" Target="https://idansk.ibog.gyldendal.dk/?id=523" TargetMode="External"/><Relationship Id="rId72" Type="http://schemas.openxmlformats.org/officeDocument/2006/relationships/hyperlink" Target="https://www.youtube.com/watch?v=pTp_UFj64BA&amp;t=1s" TargetMode="External"/><Relationship Id="rId93" Type="http://schemas.openxmlformats.org/officeDocument/2006/relationships/hyperlink" Target="https://hbdansk.systime.dk/?id=155" TargetMode="External"/><Relationship Id="rId98" Type="http://schemas.openxmlformats.org/officeDocument/2006/relationships/hyperlink" Target="https://litthist.systime.dk/?id=184" TargetMode="External"/><Relationship Id="rId121" Type="http://schemas.openxmlformats.org/officeDocument/2006/relationships/hyperlink" Target="https://www.youtube.com/watch?v=5DSJNZ_CYLc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youtube.com/watch?v=-W0NRemxhXA" TargetMode="External"/><Relationship Id="rId46" Type="http://schemas.openxmlformats.org/officeDocument/2006/relationships/hyperlink" Target="https://hbdansk.systime.dk/?id=p205&amp;L=0" TargetMode="External"/><Relationship Id="rId67" Type="http://schemas.openxmlformats.org/officeDocument/2006/relationships/hyperlink" Target="https://www.youtube.com/watch?v=ShfsBPrNcTI" TargetMode="External"/><Relationship Id="rId116" Type="http://schemas.openxmlformats.org/officeDocument/2006/relationships/hyperlink" Target="https://hbdansk.systime.dk/?id=194" TargetMode="External"/><Relationship Id="rId20" Type="http://schemas.openxmlformats.org/officeDocument/2006/relationships/hyperlink" Target="https://www.dr.dk/drtv/se/emilie-meng-_-en-efterforskning-gaar-galt_350651" TargetMode="External"/><Relationship Id="rId41" Type="http://schemas.openxmlformats.org/officeDocument/2006/relationships/hyperlink" Target="https://hbdansk.systime.dk/?id=218" TargetMode="External"/><Relationship Id="rId62" Type="http://schemas.openxmlformats.org/officeDocument/2006/relationships/hyperlink" Target="https://hbdansk.systime.dk/?id=218" TargetMode="External"/><Relationship Id="rId83" Type="http://schemas.openxmlformats.org/officeDocument/2006/relationships/hyperlink" Target="https://hbdansk.systime.dk/index.php?id=223&amp;L=0" TargetMode="External"/><Relationship Id="rId88" Type="http://schemas.openxmlformats.org/officeDocument/2006/relationships/hyperlink" Target="https://filmcentralen.dk/gymnasiet/filmsprog" TargetMode="External"/><Relationship Id="rId111" Type="http://schemas.openxmlformats.org/officeDocument/2006/relationships/hyperlink" Target="https://bl.systime.dk/index.php?id=212" TargetMode="External"/><Relationship Id="rId15" Type="http://schemas.openxmlformats.org/officeDocument/2006/relationships/hyperlink" Target="https://litthist.systime.dk/?id=124" TargetMode="External"/><Relationship Id="rId36" Type="http://schemas.openxmlformats.org/officeDocument/2006/relationships/hyperlink" Target="https://deniscenesattevirkelighed.systime.dk/?id=172" TargetMode="External"/><Relationship Id="rId57" Type="http://schemas.openxmlformats.org/officeDocument/2006/relationships/hyperlink" Target="https://hbdansk.systime.dk/?id=179" TargetMode="External"/><Relationship Id="rId106" Type="http://schemas.openxmlformats.org/officeDocument/2006/relationships/hyperlink" Target="https://open.spotify.com/episode/2pO3N8HK5rNJXlGxQqw6FY?si=18703560b4b54e59&amp;nd=1" TargetMode="External"/><Relationship Id="rId10" Type="http://schemas.openxmlformats.org/officeDocument/2006/relationships/hyperlink" Target="https://hbdansk.systime.dk/?id=159" TargetMode="External"/><Relationship Id="rId31" Type="http://schemas.openxmlformats.org/officeDocument/2006/relationships/hyperlink" Target="https://deniscenesattevirkelighed.systime.dk/?id=164" TargetMode="External"/><Relationship Id="rId52" Type="http://schemas.openxmlformats.org/officeDocument/2006/relationships/hyperlink" Target="https://www.youtube.com/watch?v=CepC5XgiXCo" TargetMode="External"/><Relationship Id="rId73" Type="http://schemas.openxmlformats.org/officeDocument/2006/relationships/hyperlink" Target="https://www.youtube.com/watch?v=GyY15Jkkg2A&amp;t=3s" TargetMode="External"/><Relationship Id="rId78" Type="http://schemas.openxmlformats.org/officeDocument/2006/relationships/hyperlink" Target="https://hbdansk.systime.dk/index.php?id=230" TargetMode="External"/><Relationship Id="rId94" Type="http://schemas.openxmlformats.org/officeDocument/2006/relationships/hyperlink" Target="https://www.youtube.com/watch?v=g0RlC45J2DI" TargetMode="External"/><Relationship Id="rId99" Type="http://schemas.openxmlformats.org/officeDocument/2006/relationships/hyperlink" Target="https://hbdansk.systime.dk/?id=188" TargetMode="External"/><Relationship Id="rId101" Type="http://schemas.openxmlformats.org/officeDocument/2006/relationships/hyperlink" Target="https://www.youtube.com/watch?v=b-ZurYFnkeg&amp;embeds_referring_euri=https%3A%2F%2Fwww.mitnielsbrock.dk%2F&amp;source_ve_path=MjM4NTE&amp;feature=emb_title" TargetMode="External"/><Relationship Id="rId122" Type="http://schemas.openxmlformats.org/officeDocument/2006/relationships/hyperlink" Target="https://litthist.systime.dk/?id=c428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F3A0D8F357B4E893EFFACDC75408F" ma:contentTypeVersion="15" ma:contentTypeDescription="Opret et nyt dokument." ma:contentTypeScope="" ma:versionID="4a73bcb15a3f3f27e43cd0f95c79308e">
  <xsd:schema xmlns:xsd="http://www.w3.org/2001/XMLSchema" xmlns:xs="http://www.w3.org/2001/XMLSchema" xmlns:p="http://schemas.microsoft.com/office/2006/metadata/properties" xmlns:ns2="1bb30716-2118-451e-ad06-f73c2f5d3ebf" xmlns:ns3="263d7ef9-15a8-4737-b013-768085270fb5" targetNamespace="http://schemas.microsoft.com/office/2006/metadata/properties" ma:root="true" ma:fieldsID="f4e906ad6306414f43c7df2841729ffc" ns2:_="" ns3:_="">
    <xsd:import namespace="1bb30716-2118-451e-ad06-f73c2f5d3ebf"/>
    <xsd:import namespace="263d7ef9-15a8-4737-b013-768085270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0716-2118-451e-ad06-f73c2f5d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7ef9-15a8-4737-b013-768085270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aa9e04-0ac1-4adb-941f-9d6a1f0cfae3}" ma:internalName="TaxCatchAll" ma:showField="CatchAllData" ma:web="263d7ef9-15a8-4737-b013-768085270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7ef9-15a8-4737-b013-768085270fb5" xsi:nil="true"/>
    <lcf76f155ced4ddcb4097134ff3c332f xmlns="1bb30716-2118-451e-ad06-f73c2f5d3e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D4CBB-A0F8-4017-BA4C-F0168A1B1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E123A-8F6B-4CEE-872E-DC88E983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0716-2118-451e-ad06-f73c2f5d3ebf"/>
    <ds:schemaRef ds:uri="263d7ef9-15a8-4737-b013-768085270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C475E-0195-401B-9B04-D60C123AAA1A}">
  <ds:schemaRefs>
    <ds:schemaRef ds:uri="http://schemas.microsoft.com/office/2006/metadata/properties"/>
    <ds:schemaRef ds:uri="http://schemas.microsoft.com/office/infopath/2007/PartnerControls"/>
    <ds:schemaRef ds:uri="263d7ef9-15a8-4737-b013-768085270fb5"/>
    <ds:schemaRef ds:uri="1bb30716-2118-451e-ad06-f73c2f5d3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5522</Words>
  <Characters>30261</Characters>
  <Application>Microsoft Office Word</Application>
  <DocSecurity>0</DocSecurity>
  <Lines>890</Lines>
  <Paragraphs>288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Pedersen</dc:creator>
  <cp:keywords/>
  <dc:description/>
  <cp:lastModifiedBy>Benedicte Agnete Kierstein Vogn</cp:lastModifiedBy>
  <cp:revision>5</cp:revision>
  <dcterms:created xsi:type="dcterms:W3CDTF">2025-08-05T06:55:00Z</dcterms:created>
  <dcterms:modified xsi:type="dcterms:W3CDTF">2025-09-23T11:20:00Z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0x010100744F3A0D8F357B4E893EFFACDC75408F</vt:lpwstr>
  </property>
</Properties>
</file>